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02D" w:rsidRDefault="0002502D">
      <w:pPr>
        <w:pStyle w:val="ConsPlusNormal"/>
        <w:jc w:val="both"/>
        <w:outlineLvl w:val="0"/>
      </w:pPr>
      <w:r>
        <w:t>Зарегистрировано в Национальном реестре правовых актов</w:t>
      </w:r>
    </w:p>
    <w:p w:rsidR="0002502D" w:rsidRDefault="0002502D">
      <w:pPr>
        <w:pStyle w:val="ConsPlusNormal"/>
        <w:spacing w:before="220"/>
        <w:jc w:val="both"/>
      </w:pPr>
      <w:r>
        <w:t>Республики Беларусь 8 января 2009 г. N 5/29097</w:t>
      </w:r>
    </w:p>
    <w:p w:rsidR="0002502D" w:rsidRDefault="0002502D">
      <w:pPr>
        <w:pStyle w:val="ConsPlusNormal"/>
        <w:pBdr>
          <w:top w:val="single" w:sz="6" w:space="0" w:color="auto"/>
        </w:pBdr>
        <w:spacing w:before="100" w:after="100"/>
        <w:jc w:val="both"/>
        <w:rPr>
          <w:sz w:val="2"/>
          <w:szCs w:val="2"/>
        </w:rPr>
      </w:pPr>
    </w:p>
    <w:p w:rsidR="0002502D" w:rsidRDefault="0002502D">
      <w:pPr>
        <w:pStyle w:val="ConsPlusNormal"/>
        <w:jc w:val="both"/>
      </w:pPr>
    </w:p>
    <w:p w:rsidR="0002502D" w:rsidRDefault="0002502D">
      <w:pPr>
        <w:pStyle w:val="ConsPlusTitle"/>
        <w:jc w:val="center"/>
      </w:pPr>
      <w:r>
        <w:t>ПОСТАНОВЛЕНИЕ СОВЕТА МИНИСТРОВ РЕСПУБЛИКИ БЕЛАРУСЬ</w:t>
      </w:r>
    </w:p>
    <w:p w:rsidR="0002502D" w:rsidRDefault="0002502D">
      <w:pPr>
        <w:pStyle w:val="ConsPlusTitle"/>
        <w:jc w:val="center"/>
      </w:pPr>
      <w:r>
        <w:t>31 декабря 2008 г. N 2056</w:t>
      </w:r>
    </w:p>
    <w:p w:rsidR="0002502D" w:rsidRDefault="0002502D">
      <w:pPr>
        <w:pStyle w:val="ConsPlusTitle"/>
        <w:jc w:val="center"/>
      </w:pPr>
    </w:p>
    <w:p w:rsidR="0002502D" w:rsidRDefault="0002502D">
      <w:pPr>
        <w:pStyle w:val="ConsPlusTitle"/>
        <w:jc w:val="center"/>
      </w:pPr>
      <w:bookmarkStart w:id="0" w:name="_GoBack"/>
      <w:r>
        <w:t>О НЕКОТОРЫХ ВОПРОСАХ ОСУЩЕСТВЛЕНИЯ ГОСУДАРСТВЕННОГО НАДЗОРА В ОБЛАСТИ ОБЕСПЕЧЕНИЯ ЯДЕРНОЙ И РАДИАЦИОННОЙ БЕЗОПАСНОСТИ</w:t>
      </w:r>
    </w:p>
    <w:bookmarkEnd w:id="0"/>
    <w:p w:rsidR="0002502D" w:rsidRDefault="000250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502D">
        <w:trPr>
          <w:jc w:val="center"/>
        </w:trPr>
        <w:tc>
          <w:tcPr>
            <w:tcW w:w="9294" w:type="dxa"/>
            <w:tcBorders>
              <w:top w:val="nil"/>
              <w:left w:val="single" w:sz="24" w:space="0" w:color="CED3F1"/>
              <w:bottom w:val="nil"/>
              <w:right w:val="single" w:sz="24" w:space="0" w:color="F4F3F8"/>
            </w:tcBorders>
            <w:shd w:val="clear" w:color="auto" w:fill="F4F3F8"/>
          </w:tcPr>
          <w:p w:rsidR="0002502D" w:rsidRDefault="0002502D">
            <w:pPr>
              <w:pStyle w:val="ConsPlusNormal"/>
              <w:jc w:val="center"/>
            </w:pPr>
            <w:proofErr w:type="gramStart"/>
            <w:r>
              <w:rPr>
                <w:color w:val="392C69"/>
              </w:rPr>
              <w:t xml:space="preserve">(в ред. постановлений Совмина от 29.07.2009 </w:t>
            </w:r>
            <w:hyperlink r:id="rId5" w:history="1">
              <w:r>
                <w:rPr>
                  <w:color w:val="0000FF"/>
                </w:rPr>
                <w:t>N 996</w:t>
              </w:r>
            </w:hyperlink>
            <w:r>
              <w:rPr>
                <w:color w:val="392C69"/>
              </w:rPr>
              <w:t>,</w:t>
            </w:r>
            <w:proofErr w:type="gramEnd"/>
          </w:p>
          <w:p w:rsidR="0002502D" w:rsidRDefault="0002502D">
            <w:pPr>
              <w:pStyle w:val="ConsPlusNormal"/>
              <w:jc w:val="center"/>
            </w:pPr>
            <w:r>
              <w:rPr>
                <w:color w:val="392C69"/>
              </w:rPr>
              <w:t xml:space="preserve">от 30.06.2012 </w:t>
            </w:r>
            <w:hyperlink r:id="rId6" w:history="1">
              <w:r>
                <w:rPr>
                  <w:color w:val="0000FF"/>
                </w:rPr>
                <w:t>N 615</w:t>
              </w:r>
            </w:hyperlink>
            <w:r>
              <w:rPr>
                <w:color w:val="392C69"/>
              </w:rPr>
              <w:t xml:space="preserve">, от 29.01.2013 </w:t>
            </w:r>
            <w:hyperlink r:id="rId7" w:history="1">
              <w:r>
                <w:rPr>
                  <w:color w:val="0000FF"/>
                </w:rPr>
                <w:t>N 66</w:t>
              </w:r>
            </w:hyperlink>
            <w:r>
              <w:rPr>
                <w:color w:val="392C69"/>
              </w:rPr>
              <w:t xml:space="preserve">, от 05.06.2013 </w:t>
            </w:r>
            <w:hyperlink r:id="rId8" w:history="1">
              <w:r>
                <w:rPr>
                  <w:color w:val="0000FF"/>
                </w:rPr>
                <w:t>N 460</w:t>
              </w:r>
            </w:hyperlink>
            <w:r>
              <w:rPr>
                <w:color w:val="392C69"/>
              </w:rPr>
              <w:t>,</w:t>
            </w:r>
          </w:p>
          <w:p w:rsidR="0002502D" w:rsidRDefault="0002502D">
            <w:pPr>
              <w:pStyle w:val="ConsPlusNormal"/>
              <w:jc w:val="center"/>
            </w:pPr>
            <w:r>
              <w:rPr>
                <w:color w:val="392C69"/>
              </w:rPr>
              <w:t xml:space="preserve">от 30.09.2013 </w:t>
            </w:r>
            <w:hyperlink r:id="rId9" w:history="1">
              <w:r>
                <w:rPr>
                  <w:color w:val="0000FF"/>
                </w:rPr>
                <w:t>N 856</w:t>
              </w:r>
            </w:hyperlink>
            <w:r>
              <w:rPr>
                <w:color w:val="392C69"/>
              </w:rPr>
              <w:t xml:space="preserve">, от 07.04.2014 </w:t>
            </w:r>
            <w:hyperlink r:id="rId10" w:history="1">
              <w:r>
                <w:rPr>
                  <w:color w:val="0000FF"/>
                </w:rPr>
                <w:t>N 320</w:t>
              </w:r>
            </w:hyperlink>
            <w:r>
              <w:rPr>
                <w:color w:val="392C69"/>
              </w:rPr>
              <w:t xml:space="preserve">, от 15.12.2014 </w:t>
            </w:r>
            <w:hyperlink r:id="rId11" w:history="1">
              <w:r>
                <w:rPr>
                  <w:color w:val="0000FF"/>
                </w:rPr>
                <w:t>N 1175</w:t>
              </w:r>
            </w:hyperlink>
            <w:r>
              <w:rPr>
                <w:color w:val="392C69"/>
              </w:rPr>
              <w:t>,</w:t>
            </w:r>
          </w:p>
          <w:p w:rsidR="0002502D" w:rsidRDefault="0002502D">
            <w:pPr>
              <w:pStyle w:val="ConsPlusNormal"/>
              <w:jc w:val="center"/>
            </w:pPr>
            <w:r>
              <w:rPr>
                <w:color w:val="392C69"/>
              </w:rPr>
              <w:t xml:space="preserve">от 23.03.2016 </w:t>
            </w:r>
            <w:hyperlink r:id="rId12" w:history="1">
              <w:r>
                <w:rPr>
                  <w:color w:val="0000FF"/>
                </w:rPr>
                <w:t>N 234</w:t>
              </w:r>
            </w:hyperlink>
            <w:r>
              <w:rPr>
                <w:color w:val="392C69"/>
              </w:rPr>
              <w:t xml:space="preserve">, от 29.06.2016 </w:t>
            </w:r>
            <w:hyperlink r:id="rId13" w:history="1">
              <w:r>
                <w:rPr>
                  <w:color w:val="0000FF"/>
                </w:rPr>
                <w:t>N 507</w:t>
              </w:r>
            </w:hyperlink>
            <w:r>
              <w:rPr>
                <w:color w:val="392C69"/>
              </w:rPr>
              <w:t xml:space="preserve">, от 06.04.2018 </w:t>
            </w:r>
            <w:hyperlink r:id="rId14" w:history="1">
              <w:r>
                <w:rPr>
                  <w:color w:val="0000FF"/>
                </w:rPr>
                <w:t>N 266</w:t>
              </w:r>
            </w:hyperlink>
            <w:r>
              <w:rPr>
                <w:color w:val="392C69"/>
              </w:rPr>
              <w:t>)</w:t>
            </w:r>
          </w:p>
        </w:tc>
      </w:tr>
    </w:tbl>
    <w:p w:rsidR="0002502D" w:rsidRDefault="0002502D">
      <w:pPr>
        <w:pStyle w:val="ConsPlusNormal"/>
        <w:ind w:firstLine="540"/>
        <w:jc w:val="both"/>
      </w:pPr>
    </w:p>
    <w:p w:rsidR="0002502D" w:rsidRDefault="0002502D">
      <w:pPr>
        <w:pStyle w:val="ConsPlusNormal"/>
        <w:ind w:firstLine="540"/>
        <w:jc w:val="both"/>
      </w:pPr>
      <w:r>
        <w:t xml:space="preserve">В соответствии со </w:t>
      </w:r>
      <w:hyperlink r:id="rId15" w:history="1">
        <w:r>
          <w:rPr>
            <w:color w:val="0000FF"/>
          </w:rPr>
          <w:t>статьями 5</w:t>
        </w:r>
      </w:hyperlink>
      <w:r>
        <w:t xml:space="preserve"> и </w:t>
      </w:r>
      <w:hyperlink r:id="rId16" w:history="1">
        <w:r>
          <w:rPr>
            <w:color w:val="0000FF"/>
          </w:rPr>
          <w:t>23</w:t>
        </w:r>
      </w:hyperlink>
      <w:r>
        <w:t xml:space="preserve"> Закона Республики Беларусь от 30 июля 2008 года "Об использовании атомной энергии" и </w:t>
      </w:r>
      <w:hyperlink r:id="rId17" w:history="1">
        <w:r>
          <w:rPr>
            <w:color w:val="0000FF"/>
          </w:rPr>
          <w:t>Указом</w:t>
        </w:r>
      </w:hyperlink>
      <w:r>
        <w:t xml:space="preserve"> Президента Республики Беларусь от 29 декабря 2006 г. N 756 "О некоторых вопросах Министерства по чрезвычайным ситуациям" Совет Министров Республики Беларусь ПОСТАНОВЛЯЕТ:</w:t>
      </w:r>
    </w:p>
    <w:p w:rsidR="0002502D" w:rsidRDefault="0002502D">
      <w:pPr>
        <w:pStyle w:val="ConsPlusNormal"/>
        <w:jc w:val="both"/>
      </w:pPr>
      <w:r>
        <w:t xml:space="preserve">(в ред. постановлений Совмина от 15.12.2014 </w:t>
      </w:r>
      <w:hyperlink r:id="rId18" w:history="1">
        <w:r>
          <w:rPr>
            <w:color w:val="0000FF"/>
          </w:rPr>
          <w:t>N 1175</w:t>
        </w:r>
      </w:hyperlink>
      <w:r>
        <w:t xml:space="preserve">, от 29.06.2016 </w:t>
      </w:r>
      <w:hyperlink r:id="rId19" w:history="1">
        <w:r>
          <w:rPr>
            <w:color w:val="0000FF"/>
          </w:rPr>
          <w:t>N 507</w:t>
        </w:r>
      </w:hyperlink>
      <w:r>
        <w:t>)</w:t>
      </w:r>
    </w:p>
    <w:p w:rsidR="0002502D" w:rsidRDefault="0002502D">
      <w:pPr>
        <w:pStyle w:val="ConsPlusNormal"/>
        <w:spacing w:before="220"/>
        <w:ind w:firstLine="540"/>
        <w:jc w:val="both"/>
      </w:pPr>
      <w:r>
        <w:t xml:space="preserve">1. Утвердить прилагаемое </w:t>
      </w:r>
      <w:hyperlink w:anchor="P43" w:history="1">
        <w:r>
          <w:rPr>
            <w:color w:val="0000FF"/>
          </w:rPr>
          <w:t>Положение</w:t>
        </w:r>
      </w:hyperlink>
      <w:r>
        <w:t xml:space="preserve"> о государственном надзоре в области обеспечения ядерной и радиационной безопасности.</w:t>
      </w:r>
    </w:p>
    <w:p w:rsidR="0002502D" w:rsidRDefault="0002502D">
      <w:pPr>
        <w:pStyle w:val="ConsPlusNormal"/>
        <w:jc w:val="both"/>
      </w:pPr>
      <w:r>
        <w:t>(</w:t>
      </w:r>
      <w:proofErr w:type="gramStart"/>
      <w:r>
        <w:t>п</w:t>
      </w:r>
      <w:proofErr w:type="gramEnd"/>
      <w:r>
        <w:t xml:space="preserve">. 1 в ред. </w:t>
      </w:r>
      <w:hyperlink r:id="rId20" w:history="1">
        <w:r>
          <w:rPr>
            <w:color w:val="0000FF"/>
          </w:rPr>
          <w:t>постановления</w:t>
        </w:r>
      </w:hyperlink>
      <w:r>
        <w:t xml:space="preserve"> Совмина от 29.06.2016 N 507)</w:t>
      </w:r>
    </w:p>
    <w:p w:rsidR="0002502D" w:rsidRDefault="0002502D">
      <w:pPr>
        <w:pStyle w:val="ConsPlusNormal"/>
        <w:spacing w:before="220"/>
        <w:ind w:firstLine="540"/>
        <w:jc w:val="both"/>
      </w:pPr>
      <w:r>
        <w:t xml:space="preserve">2. </w:t>
      </w:r>
      <w:proofErr w:type="gramStart"/>
      <w:r>
        <w:t xml:space="preserve">Из </w:t>
      </w:r>
      <w:hyperlink r:id="rId21" w:history="1">
        <w:r>
          <w:rPr>
            <w:color w:val="0000FF"/>
          </w:rPr>
          <w:t>названия</w:t>
        </w:r>
      </w:hyperlink>
      <w:r>
        <w:t xml:space="preserve"> и </w:t>
      </w:r>
      <w:hyperlink r:id="rId22" w:history="1">
        <w:r>
          <w:rPr>
            <w:color w:val="0000FF"/>
          </w:rPr>
          <w:t>пункта 1</w:t>
        </w:r>
      </w:hyperlink>
      <w:r>
        <w:t xml:space="preserve"> постановления Совета Министров Республики Беларусь от 26 мая 2004 г. N 622 "О возложении функций Республиканской инспекции котлонадзора, стандартизации и метрологии Министерства сельского хозяйства и продовольствия на департамент по надзору за безопасным ведением работ в промышленности и атомной энергетике Министерства по чрезвычайным ситуациям и Государственный комитет по стандартизации" (Национальный реестр правовых актов Республики Беларусь, 2004</w:t>
      </w:r>
      <w:proofErr w:type="gramEnd"/>
      <w:r>
        <w:t xml:space="preserve"> г., N 86, 5/14298; 2006 г., N 146, 5/22839) слова "и атомной энергетике" исключить.</w:t>
      </w:r>
    </w:p>
    <w:p w:rsidR="0002502D" w:rsidRDefault="0002502D">
      <w:pPr>
        <w:pStyle w:val="ConsPlusNormal"/>
        <w:spacing w:before="220"/>
        <w:ind w:firstLine="540"/>
        <w:jc w:val="both"/>
      </w:pPr>
      <w:r>
        <w:t xml:space="preserve">3. Признать утратившими силу постановления Правительства Республики Беларусь согласно </w:t>
      </w:r>
      <w:hyperlink w:anchor="P167" w:history="1">
        <w:r>
          <w:rPr>
            <w:color w:val="0000FF"/>
          </w:rPr>
          <w:t>приложению</w:t>
        </w:r>
      </w:hyperlink>
      <w:r>
        <w:t>.</w:t>
      </w:r>
    </w:p>
    <w:p w:rsidR="0002502D" w:rsidRDefault="0002502D">
      <w:pPr>
        <w:pStyle w:val="ConsPlusNormal"/>
        <w:spacing w:before="220"/>
        <w:ind w:firstLine="540"/>
        <w:jc w:val="both"/>
      </w:pPr>
      <w:bookmarkStart w:id="1" w:name="P20"/>
      <w:bookmarkEnd w:id="1"/>
      <w:r>
        <w:t>4. Республиканским органам государственного управления до 1 января 2009 г. привести свои нормативные правовые акты в соответствие с настоящим постановлением.</w:t>
      </w:r>
    </w:p>
    <w:p w:rsidR="0002502D" w:rsidRDefault="0002502D">
      <w:pPr>
        <w:pStyle w:val="ConsPlusNormal"/>
        <w:spacing w:before="220"/>
        <w:ind w:firstLine="540"/>
        <w:jc w:val="both"/>
      </w:pPr>
      <w:r>
        <w:t xml:space="preserve">5. Настоящее постановление вступает в силу с 1 января 2009 г., за исключением </w:t>
      </w:r>
      <w:hyperlink w:anchor="P20" w:history="1">
        <w:r>
          <w:rPr>
            <w:color w:val="0000FF"/>
          </w:rPr>
          <w:t>пункта 4</w:t>
        </w:r>
      </w:hyperlink>
      <w:r>
        <w:t xml:space="preserve"> и настоящего пункта, </w:t>
      </w:r>
      <w:proofErr w:type="gramStart"/>
      <w:r>
        <w:t>вступающих</w:t>
      </w:r>
      <w:proofErr w:type="gramEnd"/>
      <w:r>
        <w:t xml:space="preserve"> в силу со дня принятия данного постановления.</w:t>
      </w:r>
    </w:p>
    <w:p w:rsidR="0002502D" w:rsidRDefault="0002502D">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02502D">
        <w:tc>
          <w:tcPr>
            <w:tcW w:w="4677" w:type="dxa"/>
            <w:tcBorders>
              <w:top w:val="nil"/>
              <w:left w:val="nil"/>
              <w:bottom w:val="nil"/>
              <w:right w:val="nil"/>
            </w:tcBorders>
          </w:tcPr>
          <w:p w:rsidR="0002502D" w:rsidRDefault="0002502D">
            <w:pPr>
              <w:pStyle w:val="ConsPlusNormal"/>
            </w:pPr>
            <w:r>
              <w:t>Премьер-министр Республики Беларусь</w:t>
            </w:r>
          </w:p>
        </w:tc>
        <w:tc>
          <w:tcPr>
            <w:tcW w:w="4677" w:type="dxa"/>
            <w:tcBorders>
              <w:top w:val="nil"/>
              <w:left w:val="nil"/>
              <w:bottom w:val="nil"/>
              <w:right w:val="nil"/>
            </w:tcBorders>
          </w:tcPr>
          <w:p w:rsidR="0002502D" w:rsidRDefault="0002502D">
            <w:pPr>
              <w:pStyle w:val="ConsPlusNormal"/>
              <w:jc w:val="right"/>
            </w:pPr>
            <w:proofErr w:type="spellStart"/>
            <w:r>
              <w:t>С.Сидорский</w:t>
            </w:r>
            <w:proofErr w:type="spellEnd"/>
          </w:p>
        </w:tc>
      </w:tr>
    </w:tbl>
    <w:p w:rsidR="0002502D" w:rsidRDefault="0002502D">
      <w:pPr>
        <w:pStyle w:val="ConsPlusNormal"/>
        <w:jc w:val="center"/>
      </w:pPr>
      <w:r>
        <w:t>ПОЛОЖЕНИЕ</w:t>
      </w:r>
    </w:p>
    <w:p w:rsidR="0002502D" w:rsidRDefault="0002502D">
      <w:pPr>
        <w:pStyle w:val="ConsPlusNormal"/>
        <w:jc w:val="center"/>
      </w:pPr>
      <w:r>
        <w:t>О ГОСУДАРСТВЕННОМ НАДЗОРЕ В ОБЛАСТИ ПРОМЫШЛЕННОЙ БЕЗОПАСНОСТИ</w:t>
      </w:r>
    </w:p>
    <w:p w:rsidR="0002502D" w:rsidRDefault="0002502D">
      <w:pPr>
        <w:pStyle w:val="ConsPlusNormal"/>
        <w:ind w:firstLine="540"/>
        <w:jc w:val="both"/>
      </w:pPr>
    </w:p>
    <w:p w:rsidR="0002502D" w:rsidRDefault="0002502D">
      <w:pPr>
        <w:pStyle w:val="ConsPlusNormal"/>
        <w:ind w:firstLine="540"/>
        <w:jc w:val="both"/>
      </w:pPr>
      <w:r>
        <w:t xml:space="preserve">Утратило силу с 15 июля 2016 года. - </w:t>
      </w:r>
      <w:hyperlink r:id="rId23" w:history="1">
        <w:r>
          <w:rPr>
            <w:color w:val="0000FF"/>
          </w:rPr>
          <w:t>Постановление</w:t>
        </w:r>
      </w:hyperlink>
      <w:r>
        <w:t xml:space="preserve"> Совмина от 29.06.2016 N 507.</w:t>
      </w:r>
    </w:p>
    <w:p w:rsidR="0002502D" w:rsidRDefault="0002502D">
      <w:pPr>
        <w:pStyle w:val="ConsPlusTitle"/>
        <w:jc w:val="center"/>
      </w:pPr>
      <w:r>
        <w:t>ПОЛОЖЕНИЕ</w:t>
      </w:r>
    </w:p>
    <w:p w:rsidR="0002502D" w:rsidRDefault="0002502D">
      <w:pPr>
        <w:pStyle w:val="ConsPlusTitle"/>
        <w:jc w:val="center"/>
      </w:pPr>
      <w:r>
        <w:t>О ГОСУДАРСТВЕННОМ НАДЗОРЕ В ОБЛАСТИ БЕЗОПАСНОСТИ ПЕРЕВОЗКИ ОПАСНЫХ ГРУЗОВ</w:t>
      </w:r>
    </w:p>
    <w:p w:rsidR="0002502D" w:rsidRDefault="0002502D">
      <w:pPr>
        <w:pStyle w:val="ConsPlusNormal"/>
        <w:ind w:firstLine="540"/>
        <w:jc w:val="both"/>
      </w:pPr>
    </w:p>
    <w:p w:rsidR="0002502D" w:rsidRDefault="0002502D">
      <w:pPr>
        <w:pStyle w:val="ConsPlusNormal"/>
        <w:ind w:firstLine="540"/>
        <w:jc w:val="both"/>
      </w:pPr>
      <w:r>
        <w:t xml:space="preserve">Утратило силу. - </w:t>
      </w:r>
      <w:hyperlink r:id="rId24" w:history="1">
        <w:r>
          <w:rPr>
            <w:color w:val="0000FF"/>
          </w:rPr>
          <w:t>Постановление</w:t>
        </w:r>
      </w:hyperlink>
      <w:r>
        <w:t xml:space="preserve"> Совмина от 15.12.2014 N 1175.</w:t>
      </w:r>
    </w:p>
    <w:p w:rsidR="0002502D" w:rsidRDefault="0002502D">
      <w:pPr>
        <w:pStyle w:val="ConsPlusNormal"/>
        <w:ind w:firstLine="540"/>
        <w:jc w:val="both"/>
      </w:pPr>
    </w:p>
    <w:p w:rsidR="0002502D" w:rsidRDefault="0002502D">
      <w:pPr>
        <w:pStyle w:val="ConsPlusNormal"/>
        <w:ind w:firstLine="540"/>
        <w:jc w:val="both"/>
      </w:pPr>
    </w:p>
    <w:p w:rsidR="0002502D" w:rsidRDefault="0002502D">
      <w:pPr>
        <w:pStyle w:val="ConsPlusNormal"/>
        <w:ind w:firstLine="540"/>
        <w:jc w:val="both"/>
      </w:pPr>
    </w:p>
    <w:p w:rsidR="0002502D" w:rsidRDefault="0002502D">
      <w:pPr>
        <w:pStyle w:val="ConsPlusNormal"/>
        <w:ind w:firstLine="540"/>
        <w:jc w:val="both"/>
      </w:pPr>
    </w:p>
    <w:p w:rsidR="0002502D" w:rsidRDefault="0002502D">
      <w:pPr>
        <w:pStyle w:val="ConsPlusNormal"/>
        <w:ind w:firstLine="540"/>
        <w:jc w:val="both"/>
      </w:pPr>
    </w:p>
    <w:p w:rsidR="0002502D" w:rsidRDefault="0002502D">
      <w:pPr>
        <w:pStyle w:val="ConsPlusNonformat"/>
        <w:jc w:val="both"/>
      </w:pPr>
      <w:r>
        <w:t xml:space="preserve">                                                        УТВЕРЖДЕНО</w:t>
      </w:r>
    </w:p>
    <w:p w:rsidR="0002502D" w:rsidRDefault="0002502D">
      <w:pPr>
        <w:pStyle w:val="ConsPlusNonformat"/>
        <w:jc w:val="both"/>
      </w:pPr>
      <w:r>
        <w:t xml:space="preserve">                                                        Постановление</w:t>
      </w:r>
    </w:p>
    <w:p w:rsidR="0002502D" w:rsidRDefault="0002502D">
      <w:pPr>
        <w:pStyle w:val="ConsPlusNonformat"/>
        <w:jc w:val="both"/>
      </w:pPr>
      <w:r>
        <w:t xml:space="preserve">                                                        Совета Министров</w:t>
      </w:r>
    </w:p>
    <w:p w:rsidR="0002502D" w:rsidRDefault="0002502D">
      <w:pPr>
        <w:pStyle w:val="ConsPlusNonformat"/>
        <w:jc w:val="both"/>
      </w:pPr>
      <w:r>
        <w:t xml:space="preserve">                                                        Республики Беларусь</w:t>
      </w:r>
    </w:p>
    <w:p w:rsidR="0002502D" w:rsidRDefault="0002502D">
      <w:pPr>
        <w:pStyle w:val="ConsPlusNonformat"/>
        <w:jc w:val="both"/>
      </w:pPr>
      <w:r>
        <w:t xml:space="preserve">                                                        31.12.2008 N 2056</w:t>
      </w:r>
    </w:p>
    <w:p w:rsidR="0002502D" w:rsidRDefault="0002502D">
      <w:pPr>
        <w:pStyle w:val="ConsPlusNormal"/>
        <w:ind w:firstLine="540"/>
        <w:jc w:val="both"/>
      </w:pPr>
    </w:p>
    <w:p w:rsidR="0002502D" w:rsidRDefault="0002502D">
      <w:pPr>
        <w:pStyle w:val="ConsPlusTitle"/>
        <w:jc w:val="center"/>
      </w:pPr>
      <w:bookmarkStart w:id="2" w:name="P43"/>
      <w:bookmarkEnd w:id="2"/>
      <w:r>
        <w:t>ПОЛОЖЕНИЕ</w:t>
      </w:r>
    </w:p>
    <w:p w:rsidR="0002502D" w:rsidRDefault="0002502D">
      <w:pPr>
        <w:pStyle w:val="ConsPlusTitle"/>
        <w:jc w:val="center"/>
      </w:pPr>
      <w:r>
        <w:t>О ГОСУДАРСТВЕННОМ НАДЗОРЕ В ОБЛАСТИ ОБЕСПЕЧЕНИЯ ЯДЕРНОЙ И РАДИАЦИОННОЙ БЕЗОПАСНОСТИ</w:t>
      </w:r>
    </w:p>
    <w:p w:rsidR="0002502D" w:rsidRDefault="000250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502D">
        <w:trPr>
          <w:jc w:val="center"/>
        </w:trPr>
        <w:tc>
          <w:tcPr>
            <w:tcW w:w="9294" w:type="dxa"/>
            <w:tcBorders>
              <w:top w:val="nil"/>
              <w:left w:val="single" w:sz="24" w:space="0" w:color="CED3F1"/>
              <w:bottom w:val="nil"/>
              <w:right w:val="single" w:sz="24" w:space="0" w:color="F4F3F8"/>
            </w:tcBorders>
            <w:shd w:val="clear" w:color="auto" w:fill="F4F3F8"/>
          </w:tcPr>
          <w:p w:rsidR="0002502D" w:rsidRDefault="0002502D">
            <w:pPr>
              <w:pStyle w:val="ConsPlusNormal"/>
              <w:jc w:val="center"/>
            </w:pPr>
            <w:proofErr w:type="gramStart"/>
            <w:r>
              <w:rPr>
                <w:color w:val="392C69"/>
              </w:rPr>
              <w:t xml:space="preserve">(в ред. постановлений Совмина от 07.04.2014 </w:t>
            </w:r>
            <w:hyperlink r:id="rId25" w:history="1">
              <w:r>
                <w:rPr>
                  <w:color w:val="0000FF"/>
                </w:rPr>
                <w:t>N 320</w:t>
              </w:r>
            </w:hyperlink>
            <w:r>
              <w:rPr>
                <w:color w:val="392C69"/>
              </w:rPr>
              <w:t>,</w:t>
            </w:r>
            <w:proofErr w:type="gramEnd"/>
          </w:p>
          <w:p w:rsidR="0002502D" w:rsidRDefault="0002502D">
            <w:pPr>
              <w:pStyle w:val="ConsPlusNormal"/>
              <w:jc w:val="center"/>
            </w:pPr>
            <w:r>
              <w:rPr>
                <w:color w:val="392C69"/>
              </w:rPr>
              <w:t xml:space="preserve">от 23.03.2016 </w:t>
            </w:r>
            <w:hyperlink r:id="rId26" w:history="1">
              <w:r>
                <w:rPr>
                  <w:color w:val="0000FF"/>
                </w:rPr>
                <w:t>N 234</w:t>
              </w:r>
            </w:hyperlink>
            <w:r>
              <w:rPr>
                <w:color w:val="392C69"/>
              </w:rPr>
              <w:t xml:space="preserve">, от 06.04.2018 </w:t>
            </w:r>
            <w:hyperlink r:id="rId27" w:history="1">
              <w:r>
                <w:rPr>
                  <w:color w:val="0000FF"/>
                </w:rPr>
                <w:t>N 266</w:t>
              </w:r>
            </w:hyperlink>
            <w:r>
              <w:rPr>
                <w:color w:val="392C69"/>
              </w:rPr>
              <w:t>)</w:t>
            </w:r>
          </w:p>
        </w:tc>
      </w:tr>
    </w:tbl>
    <w:p w:rsidR="0002502D" w:rsidRDefault="0002502D">
      <w:pPr>
        <w:pStyle w:val="ConsPlusNormal"/>
        <w:ind w:firstLine="540"/>
        <w:jc w:val="both"/>
      </w:pPr>
    </w:p>
    <w:p w:rsidR="0002502D" w:rsidRDefault="0002502D">
      <w:pPr>
        <w:pStyle w:val="ConsPlusNormal"/>
        <w:ind w:firstLine="540"/>
        <w:jc w:val="both"/>
      </w:pPr>
      <w:r>
        <w:t xml:space="preserve">1. </w:t>
      </w:r>
      <w:proofErr w:type="gramStart"/>
      <w:r>
        <w:t xml:space="preserve">Настоящим Положением, разработанным в соответствии с законами Республики Беларусь от </w:t>
      </w:r>
      <w:hyperlink r:id="rId28" w:history="1">
        <w:r>
          <w:rPr>
            <w:color w:val="0000FF"/>
          </w:rPr>
          <w:t>5 января 1998 года</w:t>
        </w:r>
      </w:hyperlink>
      <w:r>
        <w:t xml:space="preserve"> "О радиационной безопасности населения" (</w:t>
      </w:r>
      <w:proofErr w:type="spellStart"/>
      <w:r>
        <w:t>Ведамасцi</w:t>
      </w:r>
      <w:proofErr w:type="spellEnd"/>
      <w:r>
        <w:t xml:space="preserve"> </w:t>
      </w:r>
      <w:proofErr w:type="spellStart"/>
      <w:r>
        <w:t>Нацыянальнага</w:t>
      </w:r>
      <w:proofErr w:type="spellEnd"/>
      <w:r>
        <w:t xml:space="preserve"> сходу </w:t>
      </w:r>
      <w:proofErr w:type="spellStart"/>
      <w:r>
        <w:t>Рэспублiкi</w:t>
      </w:r>
      <w:proofErr w:type="spellEnd"/>
      <w:r>
        <w:t xml:space="preserve"> Беларусь, 1998 г., N 5, ст. 25) и от </w:t>
      </w:r>
      <w:hyperlink r:id="rId29" w:history="1">
        <w:r>
          <w:rPr>
            <w:color w:val="0000FF"/>
          </w:rPr>
          <w:t>30 июля 2008 года</w:t>
        </w:r>
      </w:hyperlink>
      <w:r>
        <w:t xml:space="preserve"> "Об использовании атомной энергии" (Национальный реестр правовых актов Республики Беларусь, 2008 г., N 187, 2/1523), </w:t>
      </w:r>
      <w:hyperlink r:id="rId30" w:history="1">
        <w:r>
          <w:rPr>
            <w:color w:val="0000FF"/>
          </w:rPr>
          <w:t>Указом</w:t>
        </w:r>
      </w:hyperlink>
      <w:r>
        <w:t xml:space="preserve"> Президента Республики Беларусь от 12 ноября 2007 г</w:t>
      </w:r>
      <w:proofErr w:type="gramEnd"/>
      <w:r>
        <w:t>. N 565 "О некоторых мерах по строительству атомной электростанции" (Национальный реестр правовых актов Республики Беларусь, 2007 г., N 274, 1/9085), определяется порядок организации и осуществления государственного надзора в области обеспечения ядерной и радиационной безопасности (далее - государственный надзор).</w:t>
      </w:r>
    </w:p>
    <w:p w:rsidR="0002502D" w:rsidRDefault="0002502D">
      <w:pPr>
        <w:pStyle w:val="ConsPlusNormal"/>
        <w:jc w:val="both"/>
      </w:pPr>
      <w:r>
        <w:t xml:space="preserve">(в ред. постановлений Совмина от 07.04.2014 </w:t>
      </w:r>
      <w:hyperlink r:id="rId31" w:history="1">
        <w:r>
          <w:rPr>
            <w:color w:val="0000FF"/>
          </w:rPr>
          <w:t>N 320</w:t>
        </w:r>
      </w:hyperlink>
      <w:r>
        <w:t xml:space="preserve">, от 23.03.2016 </w:t>
      </w:r>
      <w:hyperlink r:id="rId32" w:history="1">
        <w:r>
          <w:rPr>
            <w:color w:val="0000FF"/>
          </w:rPr>
          <w:t>N 234</w:t>
        </w:r>
      </w:hyperlink>
      <w:r>
        <w:t>)</w:t>
      </w:r>
    </w:p>
    <w:p w:rsidR="0002502D" w:rsidRDefault="0002502D">
      <w:pPr>
        <w:pStyle w:val="ConsPlusNormal"/>
        <w:spacing w:before="220"/>
        <w:ind w:firstLine="540"/>
        <w:jc w:val="both"/>
      </w:pPr>
      <w:r>
        <w:t>Действие настоящего Положения не распространяется на порядок организации и осуществления контроля (надзора) за соблюдением законодательства в области обеспечения ядерной и радиационной безопасности при осуществлении деятельности по использованию атомной энергии при сооружении и вводе в эксплуатацию Белорусской атомной электростанции.</w:t>
      </w:r>
    </w:p>
    <w:p w:rsidR="0002502D" w:rsidRDefault="0002502D">
      <w:pPr>
        <w:pStyle w:val="ConsPlusNormal"/>
        <w:jc w:val="both"/>
      </w:pPr>
      <w:r>
        <w:t xml:space="preserve">(часть вторая п. 1 в ред. </w:t>
      </w:r>
      <w:hyperlink r:id="rId33" w:history="1">
        <w:r>
          <w:rPr>
            <w:color w:val="0000FF"/>
          </w:rPr>
          <w:t>постановления</w:t>
        </w:r>
      </w:hyperlink>
      <w:r>
        <w:t xml:space="preserve"> Совмина от 06.04.2018 N 266)</w:t>
      </w:r>
    </w:p>
    <w:p w:rsidR="0002502D" w:rsidRDefault="0002502D">
      <w:pPr>
        <w:pStyle w:val="ConsPlusNormal"/>
        <w:spacing w:before="220"/>
        <w:ind w:firstLine="540"/>
        <w:jc w:val="both"/>
      </w:pPr>
      <w:r>
        <w:t>2. Государственный надзор организуется и осуществляется:</w:t>
      </w:r>
    </w:p>
    <w:p w:rsidR="0002502D" w:rsidRDefault="0002502D">
      <w:pPr>
        <w:pStyle w:val="ConsPlusNormal"/>
        <w:spacing w:before="220"/>
        <w:ind w:firstLine="540"/>
        <w:jc w:val="both"/>
      </w:pPr>
      <w:proofErr w:type="gramStart"/>
      <w:r>
        <w:t>2.1. в отношении пользователей источников ионизирующего излучения, специализированных организаций, осуществляющих деятельность в сфере обращения с источниками ионизирующего излучения, радиоактивными отходами, деятельность по использованию атомной энергии, в том числе республиканских органов государственного управления и иных государственных организаций, подчиненных Правительству Республики Беларусь, облисполкомов и Минского горисполкома, имеющих в своем подчинении (составе) такие организации (далее - субъект надзора);</w:t>
      </w:r>
      <w:proofErr w:type="gramEnd"/>
    </w:p>
    <w:p w:rsidR="0002502D" w:rsidRDefault="0002502D">
      <w:pPr>
        <w:pStyle w:val="ConsPlusNormal"/>
        <w:spacing w:before="220"/>
        <w:ind w:firstLine="540"/>
        <w:jc w:val="both"/>
      </w:pPr>
      <w:r>
        <w:t>2.2. в целях:</w:t>
      </w:r>
    </w:p>
    <w:p w:rsidR="0002502D" w:rsidRDefault="0002502D">
      <w:pPr>
        <w:pStyle w:val="ConsPlusNormal"/>
        <w:spacing w:before="220"/>
        <w:ind w:firstLine="540"/>
        <w:jc w:val="both"/>
      </w:pPr>
      <w:r>
        <w:t>обеспечения безопасности деятельности субъектов надзора и безопасной эксплуатации их источников ионизирующего излучения, радиационных объектов, объектов использования атомной энергии (далее - опасные радиационные объекты);</w:t>
      </w:r>
    </w:p>
    <w:p w:rsidR="0002502D" w:rsidRDefault="0002502D">
      <w:pPr>
        <w:pStyle w:val="ConsPlusNormal"/>
        <w:spacing w:before="220"/>
        <w:ind w:firstLine="540"/>
        <w:jc w:val="both"/>
      </w:pPr>
      <w:r>
        <w:t>проверки выполнения субъектами надзора требований в области обеспечения ядерной и радиационной безопасности опасных радиационных объектов, а также требований по обеспечению их физической защиты.</w:t>
      </w:r>
    </w:p>
    <w:p w:rsidR="0002502D" w:rsidRDefault="0002502D">
      <w:pPr>
        <w:pStyle w:val="ConsPlusNormal"/>
        <w:spacing w:before="220"/>
        <w:ind w:firstLine="540"/>
        <w:jc w:val="both"/>
      </w:pPr>
      <w:r>
        <w:t>3. Основными задачами государственного надзора являются:</w:t>
      </w:r>
    </w:p>
    <w:p w:rsidR="0002502D" w:rsidRDefault="0002502D">
      <w:pPr>
        <w:pStyle w:val="ConsPlusNormal"/>
        <w:spacing w:before="220"/>
        <w:ind w:firstLine="540"/>
        <w:jc w:val="both"/>
      </w:pPr>
      <w:r>
        <w:lastRenderedPageBreak/>
        <w:t>3.1. регулирование деятельности субъектов надзора в области ядерной и радиационной безопасности;</w:t>
      </w:r>
    </w:p>
    <w:p w:rsidR="0002502D" w:rsidRDefault="0002502D">
      <w:pPr>
        <w:pStyle w:val="ConsPlusNormal"/>
        <w:spacing w:before="220"/>
        <w:ind w:firstLine="540"/>
        <w:jc w:val="both"/>
      </w:pPr>
      <w:r>
        <w:t>3.2. пресечение нарушений субъектами надзора требований нормативных правовых актов в области обеспечения ядерной и радиационной безопасности, в том числе технических нормативных правовых актов, предупреждение радиационных аварий и радиационных инцидентов;</w:t>
      </w:r>
    </w:p>
    <w:p w:rsidR="0002502D" w:rsidRDefault="0002502D">
      <w:pPr>
        <w:pStyle w:val="ConsPlusNormal"/>
        <w:spacing w:before="220"/>
        <w:ind w:firstLine="540"/>
        <w:jc w:val="both"/>
      </w:pPr>
      <w:r>
        <w:t>3.3. формирование у субъектов надзора культуры безопасности при обращении с источниками ионизирующего излучения, радиоактивными отходами, осуществлении деятельности по использованию атомной энергии.</w:t>
      </w:r>
    </w:p>
    <w:p w:rsidR="0002502D" w:rsidRDefault="0002502D">
      <w:pPr>
        <w:pStyle w:val="ConsPlusNormal"/>
        <w:spacing w:before="220"/>
        <w:ind w:firstLine="540"/>
        <w:jc w:val="both"/>
      </w:pPr>
      <w:r>
        <w:t>4. Государственный надзор осуществляется Департаментом по ядерной и радиационной безопасности Министерства по чрезвычайным ситуациям (далее - Госатомнадзор).</w:t>
      </w:r>
    </w:p>
    <w:p w:rsidR="0002502D" w:rsidRDefault="0002502D">
      <w:pPr>
        <w:pStyle w:val="ConsPlusNormal"/>
        <w:spacing w:before="220"/>
        <w:ind w:firstLine="540"/>
        <w:jc w:val="both"/>
      </w:pPr>
      <w:r>
        <w:t>На объектах использования атомной энергии Госатомнадзором устанавливается режим постоянного государственного надзора, предусматривающий постоянное пребывание должностных лиц Госатомнадзора на этих объектах и проведение ими контрольных (надзорных) мероприятий в целях оперативной оценки состояния безопасности.</w:t>
      </w:r>
    </w:p>
    <w:p w:rsidR="0002502D" w:rsidRDefault="0002502D">
      <w:pPr>
        <w:pStyle w:val="ConsPlusNormal"/>
        <w:jc w:val="both"/>
      </w:pPr>
      <w:r>
        <w:t>(</w:t>
      </w:r>
      <w:proofErr w:type="gramStart"/>
      <w:r>
        <w:t>п</w:t>
      </w:r>
      <w:proofErr w:type="gramEnd"/>
      <w:r>
        <w:t xml:space="preserve">. 4 в ред. </w:t>
      </w:r>
      <w:hyperlink r:id="rId34" w:history="1">
        <w:r>
          <w:rPr>
            <w:color w:val="0000FF"/>
          </w:rPr>
          <w:t>постановления</w:t>
        </w:r>
      </w:hyperlink>
      <w:r>
        <w:t xml:space="preserve"> Совмина от 07.04.2014 N 320)</w:t>
      </w:r>
    </w:p>
    <w:p w:rsidR="0002502D" w:rsidRDefault="0002502D">
      <w:pPr>
        <w:pStyle w:val="ConsPlusNormal"/>
        <w:spacing w:before="220"/>
        <w:ind w:firstLine="540"/>
        <w:jc w:val="both"/>
      </w:pPr>
      <w:r>
        <w:t>5. При осуществлении государственного надзора Госатомнадзор:</w:t>
      </w:r>
    </w:p>
    <w:p w:rsidR="0002502D" w:rsidRDefault="0002502D">
      <w:pPr>
        <w:pStyle w:val="ConsPlusNormal"/>
        <w:spacing w:before="220"/>
        <w:ind w:firstLine="540"/>
        <w:jc w:val="both"/>
      </w:pPr>
      <w:r>
        <w:t>5.1. проводит плановые и внеплановые проверки соблюдения субъектами надзора требований нормативных правовых актов в области обеспечения ядерной и радиационной безопасности, а также мероприятия технического (технологического, поверочного) характера и осуществляет меры профилактического и предупредительного характера;</w:t>
      </w:r>
    </w:p>
    <w:p w:rsidR="0002502D" w:rsidRDefault="0002502D">
      <w:pPr>
        <w:pStyle w:val="ConsPlusNormal"/>
        <w:jc w:val="both"/>
      </w:pPr>
      <w:r>
        <w:t>(</w:t>
      </w:r>
      <w:proofErr w:type="spellStart"/>
      <w:r>
        <w:t>пп</w:t>
      </w:r>
      <w:proofErr w:type="spellEnd"/>
      <w:r>
        <w:t xml:space="preserve">. 5.1 в ред. </w:t>
      </w:r>
      <w:hyperlink r:id="rId35" w:history="1">
        <w:r>
          <w:rPr>
            <w:color w:val="0000FF"/>
          </w:rPr>
          <w:t>постановления</w:t>
        </w:r>
      </w:hyperlink>
      <w:r>
        <w:t xml:space="preserve"> Совмина от 06.04.2018 N 266)</w:t>
      </w:r>
    </w:p>
    <w:p w:rsidR="0002502D" w:rsidRDefault="0002502D">
      <w:pPr>
        <w:pStyle w:val="ConsPlusNormal"/>
        <w:spacing w:before="220"/>
        <w:ind w:firstLine="540"/>
        <w:jc w:val="both"/>
      </w:pPr>
      <w:r>
        <w:t>5.2. проводит анализ:</w:t>
      </w:r>
    </w:p>
    <w:p w:rsidR="0002502D" w:rsidRDefault="0002502D">
      <w:pPr>
        <w:pStyle w:val="ConsPlusNormal"/>
        <w:spacing w:before="220"/>
        <w:ind w:firstLine="540"/>
        <w:jc w:val="both"/>
      </w:pPr>
      <w:r>
        <w:t>ядерной и радиационной безопасности при функционировании субъектов надзора;</w:t>
      </w:r>
    </w:p>
    <w:p w:rsidR="0002502D" w:rsidRDefault="0002502D">
      <w:pPr>
        <w:pStyle w:val="ConsPlusNormal"/>
        <w:spacing w:before="220"/>
        <w:ind w:firstLine="540"/>
        <w:jc w:val="both"/>
      </w:pPr>
      <w:r>
        <w:t>учета и контроля источников ионизирующего излучения, радиоактивных отходов, ядерных материалов субъектами надзора;</w:t>
      </w:r>
    </w:p>
    <w:p w:rsidR="0002502D" w:rsidRDefault="0002502D">
      <w:pPr>
        <w:pStyle w:val="ConsPlusNormal"/>
        <w:spacing w:before="220"/>
        <w:ind w:firstLine="540"/>
        <w:jc w:val="both"/>
      </w:pPr>
      <w:r>
        <w:t>обеспечения физической защиты опасных радиационных объектов;</w:t>
      </w:r>
    </w:p>
    <w:p w:rsidR="0002502D" w:rsidRDefault="0002502D">
      <w:pPr>
        <w:pStyle w:val="ConsPlusNormal"/>
        <w:spacing w:before="220"/>
        <w:ind w:firstLine="540"/>
        <w:jc w:val="both"/>
      </w:pPr>
      <w:r>
        <w:t>причин радиационных аварий;</w:t>
      </w:r>
    </w:p>
    <w:p w:rsidR="0002502D" w:rsidRDefault="0002502D">
      <w:pPr>
        <w:pStyle w:val="ConsPlusNormal"/>
        <w:spacing w:before="220"/>
        <w:ind w:firstLine="540"/>
        <w:jc w:val="both"/>
      </w:pPr>
      <w:r>
        <w:t>5.3. осуществляет учет радиационных аварий и радиационных инцидентов;</w:t>
      </w:r>
    </w:p>
    <w:p w:rsidR="0002502D" w:rsidRDefault="0002502D">
      <w:pPr>
        <w:pStyle w:val="ConsPlusNormal"/>
        <w:spacing w:before="220"/>
        <w:ind w:firstLine="540"/>
        <w:jc w:val="both"/>
      </w:pPr>
      <w:r>
        <w:t>5.4. осуществляет ведение единой государственной системы учета и контроля источников ионизирующего излучения и их государственную регистрацию;</w:t>
      </w:r>
    </w:p>
    <w:p w:rsidR="0002502D" w:rsidRDefault="0002502D">
      <w:pPr>
        <w:pStyle w:val="ConsPlusNormal"/>
        <w:jc w:val="both"/>
      </w:pPr>
      <w:r>
        <w:t>(</w:t>
      </w:r>
      <w:proofErr w:type="spellStart"/>
      <w:r>
        <w:t>пп</w:t>
      </w:r>
      <w:proofErr w:type="spellEnd"/>
      <w:r>
        <w:t xml:space="preserve">. 5.4 в ред. </w:t>
      </w:r>
      <w:hyperlink r:id="rId36" w:history="1">
        <w:r>
          <w:rPr>
            <w:color w:val="0000FF"/>
          </w:rPr>
          <w:t>постановления</w:t>
        </w:r>
      </w:hyperlink>
      <w:r>
        <w:t xml:space="preserve"> Совмина от 07.04.2014 N 320)</w:t>
      </w:r>
    </w:p>
    <w:p w:rsidR="0002502D" w:rsidRDefault="0002502D">
      <w:pPr>
        <w:pStyle w:val="ConsPlusNormal"/>
        <w:spacing w:before="220"/>
        <w:ind w:firstLine="540"/>
        <w:jc w:val="both"/>
      </w:pPr>
      <w:r>
        <w:t>5.5. принимает меры по предупреждению, пресечению нарушений субъектами надзора требований нормативных правовых актов в области обеспечения ядерной и радиационной безопасности, в том числе технических нормативных правовых актов;</w:t>
      </w:r>
    </w:p>
    <w:p w:rsidR="0002502D" w:rsidRDefault="0002502D">
      <w:pPr>
        <w:pStyle w:val="ConsPlusNormal"/>
        <w:spacing w:before="220"/>
        <w:ind w:firstLine="540"/>
        <w:jc w:val="both"/>
      </w:pPr>
      <w:r>
        <w:t>5.6. участвует в работе комиссий по приемке в эксплуатацию опасных радиационных объектов;</w:t>
      </w:r>
    </w:p>
    <w:p w:rsidR="0002502D" w:rsidRDefault="0002502D">
      <w:pPr>
        <w:pStyle w:val="ConsPlusNormal"/>
        <w:spacing w:before="220"/>
        <w:ind w:firstLine="540"/>
        <w:jc w:val="both"/>
      </w:pPr>
      <w:r>
        <w:t xml:space="preserve">5.7. назначает внеочередную техническую экспертизу либо диагностирование опасных радиационных объектов, а также экспертизу их проектной и проектно-конструкторской документации на соответствие их требованиям нормативных правовых актов в области обеспечения ядерной и радиационной безопасности, в том числе технических нормативных </w:t>
      </w:r>
      <w:r>
        <w:lastRenderedPageBreak/>
        <w:t>правовых актов;</w:t>
      </w:r>
    </w:p>
    <w:p w:rsidR="0002502D" w:rsidRDefault="0002502D">
      <w:pPr>
        <w:pStyle w:val="ConsPlusNormal"/>
        <w:spacing w:before="220"/>
        <w:ind w:firstLine="540"/>
        <w:jc w:val="both"/>
      </w:pPr>
      <w:r>
        <w:t>5.8. контролирует сроки технического переоснащения опасных радиационных объектов;</w:t>
      </w:r>
    </w:p>
    <w:p w:rsidR="0002502D" w:rsidRDefault="0002502D">
      <w:pPr>
        <w:pStyle w:val="ConsPlusNormal"/>
        <w:spacing w:before="220"/>
        <w:ind w:firstLine="540"/>
        <w:jc w:val="both"/>
      </w:pPr>
      <w:r>
        <w:t>5.9. согласовывает программы профессиональной подготовки, переподготовки и повышения квалификации лиц, ответственных за ядерную и радиационную безопасность, а также лиц, ответственных за радиационный контроль субъектов надзора. Участвует в осуществлении контроля выполнения программ и оценки качества подготовки указанных категорий специалистов;</w:t>
      </w:r>
    </w:p>
    <w:p w:rsidR="0002502D" w:rsidRDefault="0002502D">
      <w:pPr>
        <w:pStyle w:val="ConsPlusNormal"/>
        <w:spacing w:before="220"/>
        <w:ind w:firstLine="540"/>
        <w:jc w:val="both"/>
      </w:pPr>
      <w:r>
        <w:t>5.10. участвует в разработке и реализации государственных, региональных и целевых научно-технических программ и концепций по приоритетным направлениям обеспечения ядерной и радиационной безопасности, использования атомной энергии;</w:t>
      </w:r>
    </w:p>
    <w:p w:rsidR="0002502D" w:rsidRDefault="0002502D">
      <w:pPr>
        <w:pStyle w:val="ConsPlusNormal"/>
        <w:spacing w:before="220"/>
        <w:ind w:firstLine="540"/>
        <w:jc w:val="both"/>
      </w:pPr>
      <w:proofErr w:type="gramStart"/>
      <w:r>
        <w:t>5.11. вносит предложения субъектам надзора об отмене их решений, если они приняты в нарушение требований нормативных правовых актов в области обеспечения ядерной и радиационной безопасности, в том числе технических нормативных правовых актов, а также об освобождении от занимаемых должностей лиц, не прошедших обучение и проверку знаний по вопросам обеспечения ядерной и радиационной безопасности, систематически не выполняющих требования по обеспечению ядерной</w:t>
      </w:r>
      <w:proofErr w:type="gramEnd"/>
      <w:r>
        <w:t xml:space="preserve"> и радиационной безопасности;</w:t>
      </w:r>
    </w:p>
    <w:p w:rsidR="0002502D" w:rsidRDefault="0002502D">
      <w:pPr>
        <w:pStyle w:val="ConsPlusNormal"/>
        <w:spacing w:before="220"/>
        <w:ind w:firstLine="540"/>
        <w:jc w:val="both"/>
      </w:pPr>
      <w:proofErr w:type="gramStart"/>
      <w:r>
        <w:t>5.12. принимает решения о полном или частичном приостановлении деятельности по обращению с источниками ионизирующего излучения, по использованию атомной энергии, эксплуатации опасных радиационных объектов при наличии нарушения их нормальной эксплуатации или нарушения требований нормативных правовых актов в области обеспечения ядерной и радиационной безопасности, в том числе технических нормативных правовых актов, которое могло повлечь или повлекло потерю управления указанными источниками излучения.</w:t>
      </w:r>
      <w:proofErr w:type="gramEnd"/>
    </w:p>
    <w:p w:rsidR="0002502D" w:rsidRDefault="0002502D">
      <w:pPr>
        <w:pStyle w:val="ConsPlusNormal"/>
        <w:spacing w:before="220"/>
        <w:ind w:firstLine="540"/>
        <w:jc w:val="both"/>
      </w:pPr>
      <w:r>
        <w:t>5-1. Плановые проверки проводятся на основании ежегодного плана надзорной и профилактической работы Госатомнадзора, утверждаемого начальником Госатомнадзора.</w:t>
      </w:r>
    </w:p>
    <w:p w:rsidR="0002502D" w:rsidRDefault="0002502D">
      <w:pPr>
        <w:pStyle w:val="ConsPlusNormal"/>
        <w:spacing w:before="220"/>
        <w:ind w:firstLine="540"/>
        <w:jc w:val="both"/>
      </w:pPr>
      <w:r>
        <w:t xml:space="preserve">Планирование проверок осуществляется с применением дифференцированного подхода с учетом отнесения субъекта надзора к высокой, средней или низкой группе риска в соответствии с </w:t>
      </w:r>
      <w:hyperlink r:id="rId37" w:history="1">
        <w:r>
          <w:rPr>
            <w:color w:val="0000FF"/>
          </w:rPr>
          <w:t>критериями</w:t>
        </w:r>
      </w:hyperlink>
      <w:r>
        <w:t xml:space="preserve"> отнесения субъектов надзора к группе риска для назначения плановых проверок, устанавливаемыми Министерством по чрезвычайным ситуациям.</w:t>
      </w:r>
    </w:p>
    <w:p w:rsidR="0002502D" w:rsidRDefault="0002502D">
      <w:pPr>
        <w:pStyle w:val="ConsPlusNormal"/>
        <w:spacing w:before="220"/>
        <w:ind w:firstLine="540"/>
        <w:jc w:val="both"/>
      </w:pPr>
      <w:r>
        <w:t>Интервал между плановыми проверками составляет:</w:t>
      </w:r>
    </w:p>
    <w:p w:rsidR="0002502D" w:rsidRDefault="0002502D">
      <w:pPr>
        <w:pStyle w:val="ConsPlusNormal"/>
        <w:spacing w:before="220"/>
        <w:ind w:firstLine="540"/>
        <w:jc w:val="both"/>
      </w:pPr>
      <w:r>
        <w:t>в отношении субъектов надзора, отнесенных к высокой группе риска, - 1 - 2 года;</w:t>
      </w:r>
    </w:p>
    <w:p w:rsidR="0002502D" w:rsidRDefault="0002502D">
      <w:pPr>
        <w:pStyle w:val="ConsPlusNormal"/>
        <w:spacing w:before="220"/>
        <w:ind w:firstLine="540"/>
        <w:jc w:val="both"/>
      </w:pPr>
      <w:r>
        <w:t>в отношении субъектов надзора, отнесенных к средней группе риска, - 3 - 5 лет;</w:t>
      </w:r>
    </w:p>
    <w:p w:rsidR="0002502D" w:rsidRDefault="0002502D">
      <w:pPr>
        <w:pStyle w:val="ConsPlusNormal"/>
        <w:spacing w:before="220"/>
        <w:ind w:firstLine="540"/>
        <w:jc w:val="both"/>
      </w:pPr>
      <w:r>
        <w:t>в отношении субъектов надзора, отнесенных к низкой группе риска, - 4 - 7 лет.</w:t>
      </w:r>
    </w:p>
    <w:p w:rsidR="0002502D" w:rsidRDefault="0002502D">
      <w:pPr>
        <w:pStyle w:val="ConsPlusNormal"/>
        <w:jc w:val="both"/>
      </w:pPr>
      <w:r>
        <w:t xml:space="preserve">(п. 5-1 </w:t>
      </w:r>
      <w:proofErr w:type="gramStart"/>
      <w:r>
        <w:t>введен</w:t>
      </w:r>
      <w:proofErr w:type="gramEnd"/>
      <w:r>
        <w:t xml:space="preserve"> </w:t>
      </w:r>
      <w:hyperlink r:id="rId38" w:history="1">
        <w:r>
          <w:rPr>
            <w:color w:val="0000FF"/>
          </w:rPr>
          <w:t>постановлением</w:t>
        </w:r>
      </w:hyperlink>
      <w:r>
        <w:t xml:space="preserve"> Совмина от 06.04.2018 N 266)</w:t>
      </w:r>
    </w:p>
    <w:p w:rsidR="0002502D" w:rsidRDefault="0002502D">
      <w:pPr>
        <w:pStyle w:val="ConsPlusNormal"/>
        <w:spacing w:before="220"/>
        <w:ind w:firstLine="540"/>
        <w:jc w:val="both"/>
      </w:pPr>
      <w:r>
        <w:t>5-2. К основаниям для проведения внеплановых проверок относятся:</w:t>
      </w:r>
    </w:p>
    <w:p w:rsidR="0002502D" w:rsidRDefault="0002502D">
      <w:pPr>
        <w:pStyle w:val="ConsPlusNormal"/>
        <w:spacing w:before="220"/>
        <w:ind w:firstLine="540"/>
        <w:jc w:val="both"/>
      </w:pPr>
      <w:proofErr w:type="gramStart"/>
      <w:r>
        <w:t>наличие у Госатомнадзора информации, в том числе полученной от государственных органов и иных организаций, иностранных государств или физических лиц, свидетельствующей о совершаемом (совершенном) нарушении требований нормативных правовых актов в области обеспечения ядерной и радиационной безопасности или о фактах возникновения угрозы причинения или причинения вреда жизни и здоровью граждан, окружающей среде, безопасности государства;</w:t>
      </w:r>
      <w:proofErr w:type="gramEnd"/>
    </w:p>
    <w:p w:rsidR="0002502D" w:rsidRDefault="0002502D">
      <w:pPr>
        <w:pStyle w:val="ConsPlusNormal"/>
        <w:spacing w:before="220"/>
        <w:ind w:firstLine="540"/>
        <w:jc w:val="both"/>
      </w:pPr>
      <w:r>
        <w:t xml:space="preserve">необходимость контроля устранения субъектами надзора нарушений, выявленных в результате проведения предыдущей плановой или внеплановой проверки, в том числе в случае </w:t>
      </w:r>
      <w:r>
        <w:lastRenderedPageBreak/>
        <w:t>истечения срока исполнения субъектом надзора предписания об устранении нарушений, выданного Госатомнадзором;</w:t>
      </w:r>
    </w:p>
    <w:p w:rsidR="0002502D" w:rsidRDefault="0002502D">
      <w:pPr>
        <w:pStyle w:val="ConsPlusNormal"/>
        <w:spacing w:before="220"/>
        <w:ind w:firstLine="540"/>
        <w:jc w:val="both"/>
      </w:pPr>
      <w:r>
        <w:t>необходимость оперативной оценки фактического состояния субъектов надзора и условий их деятельности, выявления и предотвращения причин и условий, способствующих совершению нарушений требований нормативных правовых актов в области обеспечения ядерной и радиационной безопасности.</w:t>
      </w:r>
    </w:p>
    <w:p w:rsidR="0002502D" w:rsidRDefault="0002502D">
      <w:pPr>
        <w:pStyle w:val="ConsPlusNormal"/>
        <w:jc w:val="both"/>
      </w:pPr>
      <w:r>
        <w:t xml:space="preserve">(п. 5-2 </w:t>
      </w:r>
      <w:proofErr w:type="gramStart"/>
      <w:r>
        <w:t>введен</w:t>
      </w:r>
      <w:proofErr w:type="gramEnd"/>
      <w:r>
        <w:t xml:space="preserve"> </w:t>
      </w:r>
      <w:hyperlink r:id="rId39" w:history="1">
        <w:r>
          <w:rPr>
            <w:color w:val="0000FF"/>
          </w:rPr>
          <w:t>постановлением</w:t>
        </w:r>
      </w:hyperlink>
      <w:r>
        <w:t xml:space="preserve"> Совмина от 06.04.2018 N 266)</w:t>
      </w:r>
    </w:p>
    <w:p w:rsidR="0002502D" w:rsidRDefault="0002502D">
      <w:pPr>
        <w:pStyle w:val="ConsPlusNormal"/>
        <w:spacing w:before="220"/>
        <w:ind w:firstLine="540"/>
        <w:jc w:val="both"/>
      </w:pPr>
      <w:r>
        <w:t>5-3. Срок проведения плановой проверки не должен превышать 30 рабочих дней.</w:t>
      </w:r>
    </w:p>
    <w:p w:rsidR="0002502D" w:rsidRDefault="0002502D">
      <w:pPr>
        <w:pStyle w:val="ConsPlusNormal"/>
        <w:spacing w:before="220"/>
        <w:ind w:firstLine="540"/>
        <w:jc w:val="both"/>
      </w:pPr>
      <w:r>
        <w:t>Срок проведения внеплановой проверки не должен превышать 5 рабочих дней.</w:t>
      </w:r>
    </w:p>
    <w:p w:rsidR="0002502D" w:rsidRDefault="0002502D">
      <w:pPr>
        <w:pStyle w:val="ConsPlusNormal"/>
        <w:jc w:val="both"/>
      </w:pPr>
      <w:r>
        <w:t>(</w:t>
      </w:r>
      <w:proofErr w:type="gramStart"/>
      <w:r>
        <w:t>п</w:t>
      </w:r>
      <w:proofErr w:type="gramEnd"/>
      <w:r>
        <w:t xml:space="preserve">. 5-3 введен </w:t>
      </w:r>
      <w:hyperlink r:id="rId40" w:history="1">
        <w:r>
          <w:rPr>
            <w:color w:val="0000FF"/>
          </w:rPr>
          <w:t>постановлением</w:t>
        </w:r>
      </w:hyperlink>
      <w:r>
        <w:t xml:space="preserve"> Совмина от 06.04.2018 N 266)</w:t>
      </w:r>
    </w:p>
    <w:p w:rsidR="0002502D" w:rsidRDefault="0002502D">
      <w:pPr>
        <w:pStyle w:val="ConsPlusNormal"/>
        <w:spacing w:before="220"/>
        <w:ind w:firstLine="540"/>
        <w:jc w:val="both"/>
      </w:pPr>
      <w:r>
        <w:t>5-4. Проверка проводится на основании предписания на проведение проверки, подписанного начальником Госатомнадзора или его уполномоченным заместителем и заверенного печатью Госатомнадзора.</w:t>
      </w:r>
    </w:p>
    <w:p w:rsidR="0002502D" w:rsidRDefault="0002502D">
      <w:pPr>
        <w:pStyle w:val="ConsPlusNormal"/>
        <w:spacing w:before="220"/>
        <w:ind w:firstLine="540"/>
        <w:jc w:val="both"/>
      </w:pPr>
      <w:r>
        <w:t>В предписании на проведение проверки указываются:</w:t>
      </w:r>
    </w:p>
    <w:p w:rsidR="0002502D" w:rsidRDefault="0002502D">
      <w:pPr>
        <w:pStyle w:val="ConsPlusNormal"/>
        <w:spacing w:before="220"/>
        <w:ind w:firstLine="540"/>
        <w:jc w:val="both"/>
      </w:pPr>
      <w:r>
        <w:t>номер и дата выдачи предписания;</w:t>
      </w:r>
    </w:p>
    <w:p w:rsidR="0002502D" w:rsidRDefault="0002502D">
      <w:pPr>
        <w:pStyle w:val="ConsPlusNormal"/>
        <w:spacing w:before="220"/>
        <w:ind w:firstLine="540"/>
        <w:jc w:val="both"/>
      </w:pPr>
      <w:r>
        <w:t>вид проверки;</w:t>
      </w:r>
    </w:p>
    <w:p w:rsidR="0002502D" w:rsidRDefault="0002502D">
      <w:pPr>
        <w:pStyle w:val="ConsPlusNormal"/>
        <w:spacing w:before="220"/>
        <w:ind w:firstLine="540"/>
        <w:jc w:val="both"/>
      </w:pPr>
      <w:r>
        <w:t>основание для проведения проверки;</w:t>
      </w:r>
    </w:p>
    <w:p w:rsidR="0002502D" w:rsidRDefault="0002502D">
      <w:pPr>
        <w:pStyle w:val="ConsPlusNormal"/>
        <w:spacing w:before="220"/>
        <w:ind w:firstLine="540"/>
        <w:jc w:val="both"/>
      </w:pPr>
      <w:r>
        <w:t>наименование субъекта надзора;</w:t>
      </w:r>
    </w:p>
    <w:p w:rsidR="0002502D" w:rsidRDefault="0002502D">
      <w:pPr>
        <w:pStyle w:val="ConsPlusNormal"/>
        <w:spacing w:before="220"/>
        <w:ind w:firstLine="540"/>
        <w:jc w:val="both"/>
      </w:pPr>
      <w:r>
        <w:t xml:space="preserve">фамилия и инициалы проверяющего, его должность (состав группы </w:t>
      </w:r>
      <w:proofErr w:type="gramStart"/>
      <w:r>
        <w:t>проверяющих</w:t>
      </w:r>
      <w:proofErr w:type="gramEnd"/>
      <w:r>
        <w:t>, фамилия и инициалы руководителя проверки, его должность);</w:t>
      </w:r>
    </w:p>
    <w:p w:rsidR="0002502D" w:rsidRDefault="0002502D">
      <w:pPr>
        <w:pStyle w:val="ConsPlusNormal"/>
        <w:spacing w:before="220"/>
        <w:ind w:firstLine="540"/>
        <w:jc w:val="both"/>
      </w:pPr>
      <w:r>
        <w:t>перечень вопросов, подлежащих проверке;</w:t>
      </w:r>
    </w:p>
    <w:p w:rsidR="0002502D" w:rsidRDefault="0002502D">
      <w:pPr>
        <w:pStyle w:val="ConsPlusNormal"/>
        <w:spacing w:before="220"/>
        <w:ind w:firstLine="540"/>
        <w:jc w:val="both"/>
      </w:pPr>
      <w:r>
        <w:t>проверяемый период или проверяемые периоды, если они не совпадают для различных вопросов, подлежащих проверке (только для плановых проверок);</w:t>
      </w:r>
    </w:p>
    <w:p w:rsidR="0002502D" w:rsidRDefault="0002502D">
      <w:pPr>
        <w:pStyle w:val="ConsPlusNormal"/>
        <w:spacing w:before="220"/>
        <w:ind w:firstLine="540"/>
        <w:jc w:val="both"/>
      </w:pPr>
      <w:r>
        <w:t>срок проведения проверки (дата начала и окончания проверки);</w:t>
      </w:r>
    </w:p>
    <w:p w:rsidR="0002502D" w:rsidRDefault="0002502D">
      <w:pPr>
        <w:pStyle w:val="ConsPlusNormal"/>
        <w:spacing w:before="220"/>
        <w:ind w:firstLine="540"/>
        <w:jc w:val="both"/>
      </w:pPr>
      <w:r>
        <w:t>иные сведения (при необходимости).</w:t>
      </w:r>
    </w:p>
    <w:p w:rsidR="0002502D" w:rsidRDefault="0002502D">
      <w:pPr>
        <w:pStyle w:val="ConsPlusNormal"/>
        <w:jc w:val="both"/>
      </w:pPr>
      <w:r>
        <w:t xml:space="preserve">(п. 5-4 </w:t>
      </w:r>
      <w:proofErr w:type="gramStart"/>
      <w:r>
        <w:t>введен</w:t>
      </w:r>
      <w:proofErr w:type="gramEnd"/>
      <w:r>
        <w:t xml:space="preserve"> </w:t>
      </w:r>
      <w:hyperlink r:id="rId41" w:history="1">
        <w:r>
          <w:rPr>
            <w:color w:val="0000FF"/>
          </w:rPr>
          <w:t>постановлением</w:t>
        </w:r>
      </w:hyperlink>
      <w:r>
        <w:t xml:space="preserve"> Совмина от 06.04.2018 N 266)</w:t>
      </w:r>
    </w:p>
    <w:p w:rsidR="0002502D" w:rsidRDefault="0002502D">
      <w:pPr>
        <w:pStyle w:val="ConsPlusNormal"/>
        <w:spacing w:before="220"/>
        <w:ind w:firstLine="540"/>
        <w:jc w:val="both"/>
      </w:pPr>
      <w:r>
        <w:t xml:space="preserve">5-5. О назначении плановой проверки субъект надзора уведомляется Госатомнадзором не </w:t>
      </w:r>
      <w:proofErr w:type="gramStart"/>
      <w:r>
        <w:t>позднее</w:t>
      </w:r>
      <w:proofErr w:type="gramEnd"/>
      <w:r>
        <w:t xml:space="preserve"> чем за 10 рабочих дней до начала ее проведения посредством направления уведомления о проведении проверки, которое должно содержать:</w:t>
      </w:r>
    </w:p>
    <w:p w:rsidR="0002502D" w:rsidRDefault="0002502D">
      <w:pPr>
        <w:pStyle w:val="ConsPlusNormal"/>
        <w:spacing w:before="220"/>
        <w:ind w:firstLine="540"/>
        <w:jc w:val="both"/>
      </w:pPr>
      <w:r>
        <w:t>наименование субъекта надзора;</w:t>
      </w:r>
    </w:p>
    <w:p w:rsidR="0002502D" w:rsidRDefault="0002502D">
      <w:pPr>
        <w:pStyle w:val="ConsPlusNormal"/>
        <w:spacing w:before="220"/>
        <w:ind w:firstLine="540"/>
        <w:jc w:val="both"/>
      </w:pPr>
      <w:r>
        <w:t>дату начала проверки;</w:t>
      </w:r>
    </w:p>
    <w:p w:rsidR="0002502D" w:rsidRDefault="0002502D">
      <w:pPr>
        <w:pStyle w:val="ConsPlusNormal"/>
        <w:spacing w:before="220"/>
        <w:ind w:firstLine="540"/>
        <w:jc w:val="both"/>
      </w:pPr>
      <w:r>
        <w:t>проверяемый период или проверяемые периоды, если они не совпадают для различных вопросов, подлежащих проверке (могут указываться в перечне вопросов, подлежащих проверке);</w:t>
      </w:r>
    </w:p>
    <w:p w:rsidR="0002502D" w:rsidRDefault="0002502D">
      <w:pPr>
        <w:pStyle w:val="ConsPlusNormal"/>
        <w:spacing w:before="220"/>
        <w:ind w:firstLine="540"/>
        <w:jc w:val="both"/>
      </w:pPr>
      <w:r>
        <w:t>основание проведения проверки;</w:t>
      </w:r>
    </w:p>
    <w:p w:rsidR="0002502D" w:rsidRDefault="0002502D">
      <w:pPr>
        <w:pStyle w:val="ConsPlusNormal"/>
        <w:spacing w:before="220"/>
        <w:ind w:firstLine="540"/>
        <w:jc w:val="both"/>
      </w:pPr>
      <w:r>
        <w:t>перечень вопросов, подлежащих проверке.</w:t>
      </w:r>
    </w:p>
    <w:p w:rsidR="0002502D" w:rsidRDefault="0002502D">
      <w:pPr>
        <w:pStyle w:val="ConsPlusNormal"/>
        <w:jc w:val="both"/>
      </w:pPr>
      <w:r>
        <w:t xml:space="preserve">(п. 5-5 </w:t>
      </w:r>
      <w:proofErr w:type="gramStart"/>
      <w:r>
        <w:t>введен</w:t>
      </w:r>
      <w:proofErr w:type="gramEnd"/>
      <w:r>
        <w:t xml:space="preserve"> </w:t>
      </w:r>
      <w:hyperlink r:id="rId42" w:history="1">
        <w:r>
          <w:rPr>
            <w:color w:val="0000FF"/>
          </w:rPr>
          <w:t>постановлением</w:t>
        </w:r>
      </w:hyperlink>
      <w:r>
        <w:t xml:space="preserve"> Совмина от 06.04.2018 N 266)</w:t>
      </w:r>
    </w:p>
    <w:p w:rsidR="0002502D" w:rsidRDefault="0002502D">
      <w:pPr>
        <w:pStyle w:val="ConsPlusNormal"/>
        <w:spacing w:before="220"/>
        <w:ind w:firstLine="540"/>
        <w:jc w:val="both"/>
      </w:pPr>
      <w:r>
        <w:t xml:space="preserve">5-6. По результатам проверки, в ходе которой выявлены нарушения требований </w:t>
      </w:r>
      <w:r>
        <w:lastRenderedPageBreak/>
        <w:t>нормативных правовых актов в области обеспечения ядерной и радиационной безопасности, составляется акт проверки. Результаты проверки, в ходе которой не выявлено нарушений требований нормативных правовых актов в области обеспечения ядерной и радиационной безопасности, оформляются справкой.</w:t>
      </w:r>
    </w:p>
    <w:p w:rsidR="0002502D" w:rsidRDefault="0002502D">
      <w:pPr>
        <w:pStyle w:val="ConsPlusNormal"/>
        <w:spacing w:before="220"/>
        <w:ind w:firstLine="540"/>
        <w:jc w:val="both"/>
      </w:pPr>
      <w:proofErr w:type="gramStart"/>
      <w:r>
        <w:t>Акт (справка) проверки оформляется не менее чем в двух экземплярах в срок не позднее 5 рабочих дней со дня окончания проверки и подписывается уполномоченным на проведение проверки должностным лицом Госатомнадзора, иными лицами, привлекаемыми к проверке, с указанием даты подписания и в течение двух рабочих дней со дня его (ее) подписания должностным лицом Госатомнадзора, проводившим проверку субъекта надзора, вручается под роспись</w:t>
      </w:r>
      <w:proofErr w:type="gramEnd"/>
      <w:r>
        <w:t xml:space="preserve"> (направляется заказным письмом с уведомлением о вручении) субъекту надзора или его представителю.</w:t>
      </w:r>
    </w:p>
    <w:p w:rsidR="0002502D" w:rsidRDefault="0002502D">
      <w:pPr>
        <w:pStyle w:val="ConsPlusNormal"/>
        <w:jc w:val="both"/>
      </w:pPr>
      <w:r>
        <w:t xml:space="preserve">(п. 5-6 </w:t>
      </w:r>
      <w:proofErr w:type="gramStart"/>
      <w:r>
        <w:t>введен</w:t>
      </w:r>
      <w:proofErr w:type="gramEnd"/>
      <w:r>
        <w:t xml:space="preserve"> </w:t>
      </w:r>
      <w:hyperlink r:id="rId43" w:history="1">
        <w:r>
          <w:rPr>
            <w:color w:val="0000FF"/>
          </w:rPr>
          <w:t>постановлением</w:t>
        </w:r>
      </w:hyperlink>
      <w:r>
        <w:t xml:space="preserve"> Совмина от 06.04.2018 N 266)</w:t>
      </w:r>
    </w:p>
    <w:p w:rsidR="0002502D" w:rsidRDefault="0002502D">
      <w:pPr>
        <w:pStyle w:val="ConsPlusNormal"/>
        <w:spacing w:before="220"/>
        <w:ind w:firstLine="540"/>
        <w:jc w:val="both"/>
      </w:pPr>
      <w:r>
        <w:t>5-7. На основании акта проверки в течение 30 рабочих дней со дня его вручения (направления) субъекту надзора должностным лицом Госатомнадзора, уполномоченным рассматривать материалы проверки, выносится решение по акту проверки и (или) обязательное для исполнения предписание об устранении нарушений, установленных в ходе проведения проверки.</w:t>
      </w:r>
    </w:p>
    <w:p w:rsidR="0002502D" w:rsidRDefault="0002502D">
      <w:pPr>
        <w:pStyle w:val="ConsPlusNormal"/>
        <w:spacing w:before="220"/>
        <w:ind w:firstLine="540"/>
        <w:jc w:val="both"/>
      </w:pPr>
      <w:r>
        <w:t>Об исполнении каждого пункта предписания об устранении нарушений субъект надзора в сроки, установленные в этом предписании, письменно сообщает Госатомнадзору.</w:t>
      </w:r>
    </w:p>
    <w:p w:rsidR="0002502D" w:rsidRDefault="0002502D">
      <w:pPr>
        <w:pStyle w:val="ConsPlusNormal"/>
        <w:jc w:val="both"/>
      </w:pPr>
      <w:r>
        <w:t>(</w:t>
      </w:r>
      <w:proofErr w:type="gramStart"/>
      <w:r>
        <w:t>п</w:t>
      </w:r>
      <w:proofErr w:type="gramEnd"/>
      <w:r>
        <w:t xml:space="preserve">. 5-7 введен </w:t>
      </w:r>
      <w:hyperlink r:id="rId44" w:history="1">
        <w:r>
          <w:rPr>
            <w:color w:val="0000FF"/>
          </w:rPr>
          <w:t>постановлением</w:t>
        </w:r>
      </w:hyperlink>
      <w:r>
        <w:t xml:space="preserve"> Совмина от 06.04.2018 N 266)</w:t>
      </w:r>
    </w:p>
    <w:p w:rsidR="0002502D" w:rsidRDefault="0002502D">
      <w:pPr>
        <w:pStyle w:val="ConsPlusNormal"/>
        <w:spacing w:before="220"/>
        <w:ind w:firstLine="540"/>
        <w:jc w:val="both"/>
      </w:pPr>
      <w:r>
        <w:t xml:space="preserve">5-8. </w:t>
      </w:r>
      <w:proofErr w:type="gramStart"/>
      <w:r>
        <w:t>В случае выявления нарушений нормативных правовых актов в области обеспечения ядерной и радиационной безопасности, создающих угрозу причинения вреда жизни и здоровью населения, окружающей среде, в день выявления нарушения выносится предписание о полном или частичном приостановлении деятельности по обращению с источниками ионизирующего излучения, по использованию атомной энергии, эксплуатации опасных радиационных объектов до устранения нарушений, повлекших приостановление деятельности.</w:t>
      </w:r>
      <w:proofErr w:type="gramEnd"/>
    </w:p>
    <w:p w:rsidR="0002502D" w:rsidRDefault="0002502D">
      <w:pPr>
        <w:pStyle w:val="ConsPlusNormal"/>
        <w:spacing w:before="220"/>
        <w:ind w:firstLine="540"/>
        <w:jc w:val="both"/>
      </w:pPr>
      <w:proofErr w:type="gramStart"/>
      <w:r>
        <w:t>Предписание о приостановлении деятельности по обращению с источниками ионизирующего излучения, по использованию атомной энергии, эксплуатации опасных радиационных объектов подписывается должностным лицом Госатомнадзора, проводившим проверку субъекта надзора, утверждается начальником Госатомнадзора либо его уполномоченным заместителем и не позднее одного рабочего дня, следующего за днем выявления нарушений, вручается либо направляется заказным письмом с уведомлением о вручении субъекту надзора.</w:t>
      </w:r>
      <w:proofErr w:type="gramEnd"/>
    </w:p>
    <w:p w:rsidR="0002502D" w:rsidRDefault="0002502D">
      <w:pPr>
        <w:pStyle w:val="ConsPlusNormal"/>
        <w:spacing w:before="220"/>
        <w:ind w:firstLine="540"/>
        <w:jc w:val="both"/>
      </w:pPr>
      <w:r>
        <w:t>Субъект надзора должен письменно информировать Госатомнадзор об устранении нарушений, повлекших приостановление деятельности по обращению с источниками ионизирующего излучения, по использованию атомной энергии, эксплуатации опасных радиационных объектов.</w:t>
      </w:r>
    </w:p>
    <w:p w:rsidR="0002502D" w:rsidRDefault="0002502D">
      <w:pPr>
        <w:pStyle w:val="ConsPlusNormal"/>
        <w:spacing w:before="220"/>
        <w:ind w:firstLine="540"/>
        <w:jc w:val="both"/>
      </w:pPr>
      <w:proofErr w:type="gramStart"/>
      <w:r>
        <w:t>Должностное лицо Госатомнадзора, уполномоченное в соответствии с его компетенцией рассматривать материалы проверки, не позднее двух рабочих дней со дня получения уведомления принимает решение о возобновлении деятельности по обращению с источниками ионизирующего излучения, по использованию атомной энергии, эксплуатации опасных радиационных объектов либо инициирует назначение Госатомнадзором внеплановой проверки устранения субъектом надзора выявленных нарушений, по итогам которой не позднее двух рабочих дней со</w:t>
      </w:r>
      <w:proofErr w:type="gramEnd"/>
      <w:r>
        <w:t xml:space="preserve"> дня ее окончания должностное лицо Госатомнадзора, проводившее проверку, выносит решение о возобновлении деятельности по обращению с источниками ионизирующего излучения, по использованию атомной энергии, эксплуатации опасных радиационных объектов.</w:t>
      </w:r>
    </w:p>
    <w:p w:rsidR="0002502D" w:rsidRDefault="0002502D">
      <w:pPr>
        <w:pStyle w:val="ConsPlusNormal"/>
        <w:jc w:val="both"/>
      </w:pPr>
      <w:r>
        <w:t xml:space="preserve">(п. 5-8 </w:t>
      </w:r>
      <w:proofErr w:type="gramStart"/>
      <w:r>
        <w:t>введен</w:t>
      </w:r>
      <w:proofErr w:type="gramEnd"/>
      <w:r>
        <w:t xml:space="preserve"> </w:t>
      </w:r>
      <w:hyperlink r:id="rId45" w:history="1">
        <w:r>
          <w:rPr>
            <w:color w:val="0000FF"/>
          </w:rPr>
          <w:t>постановлением</w:t>
        </w:r>
      </w:hyperlink>
      <w:r>
        <w:t xml:space="preserve"> Совмина от 06.04.2018 N 266)</w:t>
      </w:r>
    </w:p>
    <w:p w:rsidR="0002502D" w:rsidRDefault="0002502D">
      <w:pPr>
        <w:pStyle w:val="ConsPlusNormal"/>
        <w:spacing w:before="220"/>
        <w:ind w:firstLine="540"/>
        <w:jc w:val="both"/>
      </w:pPr>
      <w:r>
        <w:lastRenderedPageBreak/>
        <w:t>6. Должностные лица Госатомнадзора при осуществлении государственного надзора в установленном законодательством порядке имеют право:</w:t>
      </w:r>
    </w:p>
    <w:p w:rsidR="0002502D" w:rsidRDefault="0002502D">
      <w:pPr>
        <w:pStyle w:val="ConsPlusNormal"/>
        <w:jc w:val="both"/>
      </w:pPr>
      <w:r>
        <w:t xml:space="preserve">(в ред. </w:t>
      </w:r>
      <w:hyperlink r:id="rId46" w:history="1">
        <w:r>
          <w:rPr>
            <w:color w:val="0000FF"/>
          </w:rPr>
          <w:t>постановления</w:t>
        </w:r>
      </w:hyperlink>
      <w:r>
        <w:t xml:space="preserve"> Совмина от 07.04.2014 N 320)</w:t>
      </w:r>
    </w:p>
    <w:p w:rsidR="0002502D" w:rsidRDefault="0002502D">
      <w:pPr>
        <w:pStyle w:val="ConsPlusNormal"/>
        <w:spacing w:before="220"/>
        <w:ind w:firstLine="540"/>
        <w:jc w:val="both"/>
      </w:pPr>
      <w:r>
        <w:t>6.1. доступа на радиационный объект;</w:t>
      </w:r>
    </w:p>
    <w:p w:rsidR="0002502D" w:rsidRDefault="0002502D">
      <w:pPr>
        <w:pStyle w:val="ConsPlusNormal"/>
        <w:spacing w:before="220"/>
        <w:ind w:firstLine="540"/>
        <w:jc w:val="both"/>
      </w:pPr>
      <w:r>
        <w:t>6.2. получать безвозмездно от субъектов надзора полную и достоверную информацию, необходимую для выполнения их задач;</w:t>
      </w:r>
    </w:p>
    <w:p w:rsidR="0002502D" w:rsidRDefault="0002502D">
      <w:pPr>
        <w:pStyle w:val="ConsPlusNormal"/>
        <w:spacing w:before="220"/>
        <w:ind w:firstLine="540"/>
        <w:jc w:val="both"/>
      </w:pPr>
      <w:r>
        <w:t>6.3. вносить предложения о совершенствовании мер, направленных на повышение эффективности безопасности субъектов надзора;</w:t>
      </w:r>
    </w:p>
    <w:p w:rsidR="0002502D" w:rsidRDefault="0002502D">
      <w:pPr>
        <w:pStyle w:val="ConsPlusNormal"/>
        <w:spacing w:before="220"/>
        <w:ind w:firstLine="540"/>
        <w:jc w:val="both"/>
      </w:pPr>
      <w:r>
        <w:t>6.4. давать в пределах своей компетенции разъяснения по вопросам обеспечения ядерной и радиационной безопасности;</w:t>
      </w:r>
    </w:p>
    <w:p w:rsidR="0002502D" w:rsidRDefault="0002502D">
      <w:pPr>
        <w:pStyle w:val="ConsPlusNormal"/>
        <w:spacing w:before="220"/>
        <w:ind w:firstLine="540"/>
        <w:jc w:val="both"/>
      </w:pPr>
      <w:r>
        <w:t>6.5. привлекать экспертов, специалистов для производства экспертизы, участия и (или) оказания содействия в проведении контрольных (надзорных) мероприятий;</w:t>
      </w:r>
    </w:p>
    <w:p w:rsidR="0002502D" w:rsidRDefault="0002502D">
      <w:pPr>
        <w:pStyle w:val="ConsPlusNormal"/>
        <w:jc w:val="both"/>
      </w:pPr>
      <w:r>
        <w:t>(</w:t>
      </w:r>
      <w:proofErr w:type="spellStart"/>
      <w:r>
        <w:t>пп</w:t>
      </w:r>
      <w:proofErr w:type="spellEnd"/>
      <w:r>
        <w:t xml:space="preserve">. 6.5 в ред. </w:t>
      </w:r>
      <w:hyperlink r:id="rId47" w:history="1">
        <w:r>
          <w:rPr>
            <w:color w:val="0000FF"/>
          </w:rPr>
          <w:t>постановления</w:t>
        </w:r>
      </w:hyperlink>
      <w:r>
        <w:t xml:space="preserve"> Совмина от 07.04.2014 N 320)</w:t>
      </w:r>
    </w:p>
    <w:p w:rsidR="0002502D" w:rsidRDefault="0002502D">
      <w:pPr>
        <w:pStyle w:val="ConsPlusNormal"/>
        <w:spacing w:before="220"/>
        <w:ind w:firstLine="540"/>
        <w:jc w:val="both"/>
      </w:pPr>
      <w:r>
        <w:t>6.6. выдавать в пределах своей компетенции обязательные для исполнения письменные предписания об устранении нарушений в области обеспечения ядерной и радиационной безопасности, в том числе о полном или частичном приостановлении деятельности по обращению с источниками ионизирующего излучения, по использованию атомной энергии, эксплуатации опасных радиационных объектов;</w:t>
      </w:r>
    </w:p>
    <w:p w:rsidR="0002502D" w:rsidRDefault="0002502D">
      <w:pPr>
        <w:pStyle w:val="ConsPlusNormal"/>
        <w:spacing w:before="220"/>
        <w:ind w:firstLine="540"/>
        <w:jc w:val="both"/>
      </w:pPr>
      <w:r>
        <w:t>6.7. вносить руководителям субъектов надзора предложения о привлечении их работников к дисциплинарной ответственности за нарушение ими требований в области обеспечения ядерной и радиационной безопасности;</w:t>
      </w:r>
    </w:p>
    <w:p w:rsidR="0002502D" w:rsidRDefault="0002502D">
      <w:pPr>
        <w:pStyle w:val="ConsPlusNormal"/>
        <w:spacing w:before="220"/>
        <w:ind w:firstLine="540"/>
        <w:jc w:val="both"/>
      </w:pPr>
      <w:r>
        <w:t>6.8. назначать внеочередную проверку знаний руководителей и специалистов субъектов надзора по вопросам ядерной и радиационной безопасности;</w:t>
      </w:r>
    </w:p>
    <w:p w:rsidR="0002502D" w:rsidRDefault="0002502D">
      <w:pPr>
        <w:pStyle w:val="ConsPlusNormal"/>
        <w:spacing w:before="220"/>
        <w:ind w:firstLine="540"/>
        <w:jc w:val="both"/>
      </w:pPr>
      <w:r>
        <w:t>6.9. составлять протоколы об административных правонарушениях;</w:t>
      </w:r>
    </w:p>
    <w:p w:rsidR="0002502D" w:rsidRDefault="0002502D">
      <w:pPr>
        <w:pStyle w:val="ConsPlusNormal"/>
        <w:spacing w:before="220"/>
        <w:ind w:firstLine="540"/>
        <w:jc w:val="both"/>
      </w:pPr>
      <w:r>
        <w:t>6.10. осуществлять иные полномочия в соответствии с законодательством.</w:t>
      </w:r>
    </w:p>
    <w:p w:rsidR="0002502D" w:rsidRDefault="0002502D">
      <w:pPr>
        <w:pStyle w:val="ConsPlusNormal"/>
        <w:spacing w:before="220"/>
        <w:ind w:firstLine="540"/>
        <w:jc w:val="both"/>
      </w:pPr>
      <w:r>
        <w:t>7. Должностные лица Госатомнадзора проводят плановые и внеплановые проверки, мероприятия технического (технологического, поверочного) характера, а также осуществляют меры профилактического и предупредительного характера в присутствии проверяемого субъекта надзора или его представителя.</w:t>
      </w:r>
    </w:p>
    <w:p w:rsidR="0002502D" w:rsidRDefault="0002502D">
      <w:pPr>
        <w:pStyle w:val="ConsPlusNormal"/>
        <w:jc w:val="both"/>
      </w:pPr>
      <w:r>
        <w:t>(</w:t>
      </w:r>
      <w:proofErr w:type="gramStart"/>
      <w:r>
        <w:t>п</w:t>
      </w:r>
      <w:proofErr w:type="gramEnd"/>
      <w:r>
        <w:t xml:space="preserve">. 7 в ред. </w:t>
      </w:r>
      <w:hyperlink r:id="rId48" w:history="1">
        <w:r>
          <w:rPr>
            <w:color w:val="0000FF"/>
          </w:rPr>
          <w:t>постановления</w:t>
        </w:r>
      </w:hyperlink>
      <w:r>
        <w:t xml:space="preserve"> Совмина от 06.04.2018 N 266)</w:t>
      </w:r>
    </w:p>
    <w:p w:rsidR="0002502D" w:rsidRDefault="0002502D">
      <w:pPr>
        <w:pStyle w:val="ConsPlusNormal"/>
        <w:spacing w:before="220"/>
        <w:ind w:firstLine="540"/>
        <w:jc w:val="both"/>
      </w:pPr>
      <w:r>
        <w:t>8. Исключен.</w:t>
      </w:r>
    </w:p>
    <w:p w:rsidR="0002502D" w:rsidRDefault="0002502D">
      <w:pPr>
        <w:pStyle w:val="ConsPlusNormal"/>
        <w:jc w:val="both"/>
      </w:pPr>
      <w:r>
        <w:t>(</w:t>
      </w:r>
      <w:proofErr w:type="gramStart"/>
      <w:r>
        <w:t>п</w:t>
      </w:r>
      <w:proofErr w:type="gramEnd"/>
      <w:r>
        <w:t xml:space="preserve">. 8 исключен с 12 апреля 2014 года. - </w:t>
      </w:r>
      <w:hyperlink r:id="rId49" w:history="1">
        <w:proofErr w:type="gramStart"/>
        <w:r>
          <w:rPr>
            <w:color w:val="0000FF"/>
          </w:rPr>
          <w:t>Постановление</w:t>
        </w:r>
      </w:hyperlink>
      <w:r>
        <w:t xml:space="preserve"> Совмина от 07.04.2014 N 320)</w:t>
      </w:r>
      <w:proofErr w:type="gramEnd"/>
    </w:p>
    <w:p w:rsidR="0002502D" w:rsidRDefault="0002502D">
      <w:pPr>
        <w:pStyle w:val="ConsPlusNormal"/>
        <w:spacing w:before="220"/>
        <w:ind w:firstLine="540"/>
        <w:jc w:val="both"/>
      </w:pPr>
      <w:r>
        <w:t>9. При осуществлении государственного надзора должностные лица Госатомнадзора должны иметь при себе служебное удостоверение установленного образца.</w:t>
      </w:r>
    </w:p>
    <w:p w:rsidR="0002502D" w:rsidRDefault="0002502D">
      <w:pPr>
        <w:pStyle w:val="ConsPlusNormal"/>
        <w:spacing w:before="220"/>
        <w:ind w:firstLine="540"/>
        <w:jc w:val="both"/>
      </w:pPr>
      <w:r>
        <w:t>10. Должностные лица Госатомнадзора несут установленную законодательными актами ответственность за ненадлежащее выполнение возложенных на них обязанностей и использование предоставленных им прав.</w:t>
      </w:r>
    </w:p>
    <w:p w:rsidR="0002502D" w:rsidRDefault="0002502D">
      <w:pPr>
        <w:pStyle w:val="ConsPlusNormal"/>
        <w:spacing w:before="220"/>
        <w:ind w:firstLine="540"/>
        <w:jc w:val="both"/>
      </w:pPr>
      <w:r>
        <w:t>11. Действия должностных лиц Госатомнадзора могут быть обжалованы в установленном порядке.</w:t>
      </w:r>
    </w:p>
    <w:p w:rsidR="0002502D" w:rsidRDefault="0002502D">
      <w:pPr>
        <w:pStyle w:val="ConsPlusNormal"/>
        <w:jc w:val="center"/>
      </w:pPr>
      <w:r>
        <w:t>ПЕРЕЧЕНЬ</w:t>
      </w:r>
    </w:p>
    <w:p w:rsidR="0002502D" w:rsidRDefault="0002502D">
      <w:pPr>
        <w:pStyle w:val="ConsPlusNormal"/>
        <w:jc w:val="center"/>
      </w:pPr>
      <w:r>
        <w:t xml:space="preserve">ПОТЕНЦИАЛЬНО ОПАСНЫХ ОБЪЕКТОВ, ПРОИЗВОДСТВ И СВЯЗАННЫХ С НИМИ ВИДОВ </w:t>
      </w:r>
      <w:r>
        <w:lastRenderedPageBreak/>
        <w:t>ДЕЯТЕЛЬНОСТИ, ПОДЛЕЖАЩИХ ГОСУДАРСТВЕННОМУ НАДЗОРУ В ОБЛАСТИ ПРОМЫШЛЕННОЙ БЕЗОПАСНОСТИ</w:t>
      </w:r>
    </w:p>
    <w:p w:rsidR="0002502D" w:rsidRDefault="0002502D">
      <w:pPr>
        <w:pStyle w:val="ConsPlusNormal"/>
        <w:ind w:firstLine="540"/>
        <w:jc w:val="both"/>
      </w:pPr>
    </w:p>
    <w:p w:rsidR="0002502D" w:rsidRDefault="0002502D">
      <w:pPr>
        <w:pStyle w:val="ConsPlusNormal"/>
        <w:ind w:firstLine="540"/>
        <w:jc w:val="both"/>
      </w:pPr>
      <w:r>
        <w:t xml:space="preserve">Утратил силу с 15 июля 2016 года. - </w:t>
      </w:r>
      <w:hyperlink r:id="rId50" w:history="1">
        <w:r>
          <w:rPr>
            <w:color w:val="0000FF"/>
          </w:rPr>
          <w:t>Постановление</w:t>
        </w:r>
      </w:hyperlink>
      <w:r>
        <w:t xml:space="preserve"> Совмина от 29.06.2016 N 507.</w:t>
      </w:r>
    </w:p>
    <w:p w:rsidR="0002502D" w:rsidRDefault="0002502D">
      <w:pPr>
        <w:pStyle w:val="ConsPlusTitle"/>
        <w:jc w:val="center"/>
      </w:pPr>
      <w:r>
        <w:t>ПЕРЕЧЕНЬ</w:t>
      </w:r>
    </w:p>
    <w:p w:rsidR="0002502D" w:rsidRDefault="0002502D">
      <w:pPr>
        <w:pStyle w:val="ConsPlusTitle"/>
        <w:jc w:val="center"/>
      </w:pPr>
      <w:r>
        <w:t>СУБЪЕКТОВ И ОБЪЕКТОВ ПЕРЕВОЗКИ ОПАСНЫХ ГРУЗОВ, ПРОИЗВОДСТВ И СВЯЗАННЫХ С НИМИ ВИДОВ ДЕЯТЕЛЬНОСТИ, ПОДЛЕЖАЩИХ ГОСУДАРСТВЕННОМУ НАДЗОРУ В ОБЛАСТИ БЕЗОПАСНОСТИ ПЕРЕВОЗКИ ОПАСНЫХ ГРУЗОВ</w:t>
      </w:r>
    </w:p>
    <w:p w:rsidR="0002502D" w:rsidRDefault="0002502D">
      <w:pPr>
        <w:pStyle w:val="ConsPlusNormal"/>
        <w:ind w:firstLine="540"/>
        <w:jc w:val="both"/>
      </w:pPr>
    </w:p>
    <w:p w:rsidR="0002502D" w:rsidRDefault="0002502D">
      <w:pPr>
        <w:pStyle w:val="ConsPlusNormal"/>
        <w:ind w:firstLine="540"/>
        <w:jc w:val="both"/>
      </w:pPr>
      <w:r>
        <w:t xml:space="preserve">Утратил силу. - </w:t>
      </w:r>
      <w:hyperlink r:id="rId51" w:history="1">
        <w:r>
          <w:rPr>
            <w:color w:val="0000FF"/>
          </w:rPr>
          <w:t>Постановление</w:t>
        </w:r>
      </w:hyperlink>
      <w:r>
        <w:t xml:space="preserve"> Совмина от 15.12.2014 N 1175.</w:t>
      </w:r>
    </w:p>
    <w:p w:rsidR="0002502D" w:rsidRDefault="0002502D">
      <w:pPr>
        <w:pStyle w:val="ConsPlusNormal"/>
        <w:ind w:firstLine="540"/>
        <w:jc w:val="both"/>
      </w:pPr>
    </w:p>
    <w:p w:rsidR="0002502D" w:rsidRDefault="0002502D">
      <w:pPr>
        <w:pStyle w:val="ConsPlusNormal"/>
        <w:ind w:firstLine="540"/>
        <w:jc w:val="both"/>
      </w:pPr>
    </w:p>
    <w:p w:rsidR="0002502D" w:rsidRDefault="0002502D">
      <w:pPr>
        <w:pStyle w:val="ConsPlusNormal"/>
        <w:ind w:firstLine="540"/>
        <w:jc w:val="both"/>
      </w:pPr>
    </w:p>
    <w:p w:rsidR="0002502D" w:rsidRDefault="0002502D">
      <w:pPr>
        <w:pStyle w:val="ConsPlusNormal"/>
        <w:ind w:firstLine="540"/>
        <w:jc w:val="both"/>
      </w:pPr>
    </w:p>
    <w:p w:rsidR="0002502D" w:rsidRDefault="0002502D">
      <w:pPr>
        <w:pStyle w:val="ConsPlusNormal"/>
        <w:ind w:firstLine="540"/>
        <w:jc w:val="both"/>
      </w:pPr>
    </w:p>
    <w:p w:rsidR="0002502D" w:rsidRDefault="0002502D">
      <w:pPr>
        <w:pStyle w:val="ConsPlusNormal"/>
        <w:jc w:val="right"/>
        <w:outlineLvl w:val="0"/>
      </w:pPr>
      <w:r>
        <w:t>Приложение</w:t>
      </w:r>
    </w:p>
    <w:p w:rsidR="0002502D" w:rsidRDefault="0002502D">
      <w:pPr>
        <w:pStyle w:val="ConsPlusNormal"/>
        <w:jc w:val="right"/>
      </w:pPr>
      <w:r>
        <w:t>к постановлению</w:t>
      </w:r>
    </w:p>
    <w:p w:rsidR="0002502D" w:rsidRDefault="0002502D">
      <w:pPr>
        <w:pStyle w:val="ConsPlusNormal"/>
        <w:jc w:val="right"/>
      </w:pPr>
      <w:r>
        <w:t>Совета Министров</w:t>
      </w:r>
    </w:p>
    <w:p w:rsidR="0002502D" w:rsidRDefault="0002502D">
      <w:pPr>
        <w:pStyle w:val="ConsPlusNormal"/>
        <w:jc w:val="right"/>
      </w:pPr>
      <w:r>
        <w:t>Республики Беларусь</w:t>
      </w:r>
    </w:p>
    <w:p w:rsidR="0002502D" w:rsidRDefault="0002502D">
      <w:pPr>
        <w:pStyle w:val="ConsPlusNormal"/>
        <w:jc w:val="right"/>
      </w:pPr>
      <w:r>
        <w:t>31.12.2008 N 2056</w:t>
      </w:r>
    </w:p>
    <w:p w:rsidR="0002502D" w:rsidRDefault="0002502D">
      <w:pPr>
        <w:pStyle w:val="ConsPlusNormal"/>
        <w:ind w:firstLine="540"/>
        <w:jc w:val="both"/>
      </w:pPr>
    </w:p>
    <w:p w:rsidR="0002502D" w:rsidRDefault="0002502D">
      <w:pPr>
        <w:pStyle w:val="ConsPlusTitle"/>
        <w:jc w:val="center"/>
      </w:pPr>
      <w:bookmarkStart w:id="3" w:name="P167"/>
      <w:bookmarkEnd w:id="3"/>
      <w:r>
        <w:t>ПЕРЕЧЕНЬ</w:t>
      </w:r>
    </w:p>
    <w:p w:rsidR="0002502D" w:rsidRDefault="0002502D">
      <w:pPr>
        <w:pStyle w:val="ConsPlusTitle"/>
        <w:jc w:val="center"/>
      </w:pPr>
      <w:r>
        <w:t>УТРАТИВШИХ СИЛУ ПОСТАНОВЛЕНИЙ ПРАВИТЕЛЬСТВА</w:t>
      </w:r>
    </w:p>
    <w:p w:rsidR="0002502D" w:rsidRDefault="0002502D">
      <w:pPr>
        <w:pStyle w:val="ConsPlusTitle"/>
        <w:jc w:val="center"/>
      </w:pPr>
      <w:r>
        <w:t>РЕСПУБЛИКИ БЕЛАРУСЬ</w:t>
      </w:r>
    </w:p>
    <w:p w:rsidR="0002502D" w:rsidRDefault="0002502D">
      <w:pPr>
        <w:pStyle w:val="ConsPlusNormal"/>
      </w:pPr>
    </w:p>
    <w:p w:rsidR="0002502D" w:rsidRDefault="0002502D">
      <w:pPr>
        <w:pStyle w:val="ConsPlusNormal"/>
        <w:ind w:firstLine="540"/>
        <w:jc w:val="both"/>
      </w:pPr>
      <w:r>
        <w:t xml:space="preserve">1. </w:t>
      </w:r>
      <w:hyperlink r:id="rId52" w:history="1">
        <w:r>
          <w:rPr>
            <w:color w:val="0000FF"/>
          </w:rPr>
          <w:t>Постановление</w:t>
        </w:r>
      </w:hyperlink>
      <w:r>
        <w:t xml:space="preserve"> Совета Министров Республики Беларусь от 12 ноября 1992 г. N 685 "О государственном техническом надзоре в Вооруженных Силах Республики Беларусь" (СП Республики Беларусь, 1992 г., N 32, ст. 584).</w:t>
      </w:r>
    </w:p>
    <w:p w:rsidR="0002502D" w:rsidRDefault="0002502D">
      <w:pPr>
        <w:pStyle w:val="ConsPlusNormal"/>
        <w:spacing w:before="220"/>
        <w:ind w:firstLine="540"/>
        <w:jc w:val="both"/>
      </w:pPr>
      <w:r>
        <w:t xml:space="preserve">2. </w:t>
      </w:r>
      <w:hyperlink r:id="rId53" w:history="1">
        <w:r>
          <w:rPr>
            <w:color w:val="0000FF"/>
          </w:rPr>
          <w:t>Постановление</w:t>
        </w:r>
      </w:hyperlink>
      <w:r>
        <w:t xml:space="preserve"> Совета Министров Республики Беларусь от 17 сентября 1993 г. N 628 "О государственном техническом надзоре в Министерстве внутренних дел" (СП Республики Беларусь, 1993 г., N 26-27, ст. 517).</w:t>
      </w:r>
    </w:p>
    <w:p w:rsidR="0002502D" w:rsidRDefault="0002502D">
      <w:pPr>
        <w:pStyle w:val="ConsPlusNormal"/>
        <w:spacing w:before="220"/>
        <w:ind w:firstLine="540"/>
        <w:jc w:val="both"/>
      </w:pPr>
      <w:r>
        <w:t xml:space="preserve">3. </w:t>
      </w:r>
      <w:hyperlink r:id="rId54" w:history="1">
        <w:proofErr w:type="gramStart"/>
        <w:r>
          <w:rPr>
            <w:color w:val="0000FF"/>
          </w:rPr>
          <w:t>Постановление</w:t>
        </w:r>
      </w:hyperlink>
      <w:r>
        <w:t xml:space="preserve"> Кабинета Министров Республики Беларусь от 5 сентября 1995 г. N 489 "О форменной одежде работников Комитета по надзору за безопасным ведением работ в промышленности и атомной энергетике Министерства по чрезвычайным ситуациям и защите населения от последствий катастрофы на Чернобыльской АЭС" (Собрание указов Президента и постановлений Кабинета Министров Республики Беларусь, 1995 г., N 25, ст. 631).</w:t>
      </w:r>
      <w:proofErr w:type="gramEnd"/>
    </w:p>
    <w:p w:rsidR="0002502D" w:rsidRDefault="0002502D">
      <w:pPr>
        <w:pStyle w:val="ConsPlusNormal"/>
        <w:spacing w:before="220"/>
        <w:ind w:firstLine="540"/>
        <w:jc w:val="both"/>
      </w:pPr>
      <w:r>
        <w:t xml:space="preserve">4. </w:t>
      </w:r>
      <w:hyperlink r:id="rId55" w:history="1">
        <w:r>
          <w:rPr>
            <w:color w:val="0000FF"/>
          </w:rPr>
          <w:t>Постановление</w:t>
        </w:r>
      </w:hyperlink>
      <w:r>
        <w:t xml:space="preserve"> Кабинета Министров Республики Беларусь от 13 октября 1995 г. N 572 "Об утверждении Положения о государственном надзоре за безопасным ведением работ в промышленности и атомной энергетике в Республике Беларусь" (Собрание указов Президента и постановлений Кабинета Министров Республики Беларусь, 1995 г., N 29, ст. 715).</w:t>
      </w:r>
    </w:p>
    <w:p w:rsidR="0002502D" w:rsidRDefault="0002502D">
      <w:pPr>
        <w:pStyle w:val="ConsPlusNormal"/>
        <w:spacing w:before="220"/>
        <w:ind w:firstLine="540"/>
        <w:jc w:val="both"/>
      </w:pPr>
      <w:r>
        <w:t xml:space="preserve">5. </w:t>
      </w:r>
      <w:hyperlink r:id="rId56" w:history="1">
        <w:r>
          <w:rPr>
            <w:color w:val="0000FF"/>
          </w:rPr>
          <w:t>Постановление</w:t>
        </w:r>
      </w:hyperlink>
      <w:r>
        <w:t xml:space="preserve"> Кабинета Министров Республики Беларусь от 2 августа 1996 г. N 510 "О мерах по выполнению Европейского соглашения о международной дорожной перевозке опасных грузов" (Собрание указов Президента и постановлений Кабинета Министров Республики Беларусь, 1996 г., N 22, ст. 552).</w:t>
      </w:r>
    </w:p>
    <w:p w:rsidR="0002502D" w:rsidRDefault="0002502D">
      <w:pPr>
        <w:pStyle w:val="ConsPlusNormal"/>
        <w:spacing w:before="220"/>
        <w:ind w:firstLine="540"/>
        <w:jc w:val="both"/>
      </w:pPr>
      <w:r>
        <w:t xml:space="preserve">6. </w:t>
      </w:r>
      <w:hyperlink r:id="rId57" w:history="1">
        <w:r>
          <w:rPr>
            <w:color w:val="0000FF"/>
          </w:rPr>
          <w:t>Постановление</w:t>
        </w:r>
      </w:hyperlink>
      <w:r>
        <w:t xml:space="preserve"> Совета Министров Республики Беларусь от 20 февраля 1998 г. N 280 "Об обязательном декларировании безопасности производственных объектов Республики Беларусь".</w:t>
      </w:r>
    </w:p>
    <w:p w:rsidR="0002502D" w:rsidRDefault="0002502D">
      <w:pPr>
        <w:pStyle w:val="ConsPlusNormal"/>
        <w:spacing w:before="220"/>
        <w:ind w:firstLine="540"/>
        <w:jc w:val="both"/>
      </w:pPr>
      <w:r>
        <w:t xml:space="preserve">7. </w:t>
      </w:r>
      <w:hyperlink r:id="rId58" w:history="1">
        <w:r>
          <w:rPr>
            <w:color w:val="0000FF"/>
          </w:rPr>
          <w:t>Постановление</w:t>
        </w:r>
      </w:hyperlink>
      <w:r>
        <w:t xml:space="preserve"> Совета Министров Республики Беларусь от 2 июня 1998 г. N 870 "О государственном техническом надзоре в органах государственной безопасности Республики Беларусь".</w:t>
      </w:r>
    </w:p>
    <w:p w:rsidR="0002502D" w:rsidRDefault="0002502D">
      <w:pPr>
        <w:pStyle w:val="ConsPlusNormal"/>
        <w:spacing w:before="220"/>
        <w:ind w:firstLine="540"/>
        <w:jc w:val="both"/>
      </w:pPr>
      <w:r>
        <w:lastRenderedPageBreak/>
        <w:t xml:space="preserve">8. </w:t>
      </w:r>
      <w:hyperlink r:id="rId59" w:history="1">
        <w:r>
          <w:rPr>
            <w:color w:val="0000FF"/>
          </w:rPr>
          <w:t>Постановление</w:t>
        </w:r>
      </w:hyperlink>
      <w:r>
        <w:t xml:space="preserve"> Совета Министров Республики Беларусь от 22 октября 1998 г. N 1610 "Об установлении государственного надзора за перевозкой опасных грузов воздушным и речным транспортом" (Собрание декретов, указов Президента и постановлений Правительства Республики Беларусь, 1998 г., N 30, ст. 772).</w:t>
      </w:r>
    </w:p>
    <w:p w:rsidR="0002502D" w:rsidRDefault="0002502D">
      <w:pPr>
        <w:pStyle w:val="ConsPlusNormal"/>
        <w:spacing w:before="220"/>
        <w:ind w:firstLine="540"/>
        <w:jc w:val="both"/>
      </w:pPr>
      <w:r>
        <w:t xml:space="preserve">9. </w:t>
      </w:r>
      <w:hyperlink r:id="rId60" w:history="1">
        <w:proofErr w:type="gramStart"/>
        <w:r>
          <w:rPr>
            <w:color w:val="0000FF"/>
          </w:rPr>
          <w:t>Постановление</w:t>
        </w:r>
      </w:hyperlink>
      <w:r>
        <w:t xml:space="preserve"> Совета Министров Республики Беларусь от 18 января 1999 г. N 73 "О внесении дополнений и изменений в постановление Кабинета Министров Республики Беларусь от 13 октября 1995 г. N 572 и постановление Совета Министров Республики Беларусь от 10 июня 1997 г. N 675" (Национальный реестр правовых актов Республики Беларусь, 1999 г., N 8, 5/86).</w:t>
      </w:r>
      <w:proofErr w:type="gramEnd"/>
    </w:p>
    <w:p w:rsidR="0002502D" w:rsidRDefault="0002502D">
      <w:pPr>
        <w:pStyle w:val="ConsPlusNormal"/>
        <w:spacing w:before="220"/>
        <w:ind w:firstLine="540"/>
        <w:jc w:val="both"/>
      </w:pPr>
      <w:r>
        <w:t xml:space="preserve">10. </w:t>
      </w:r>
      <w:hyperlink r:id="rId61" w:history="1">
        <w:r>
          <w:rPr>
            <w:color w:val="0000FF"/>
          </w:rPr>
          <w:t>Постановление</w:t>
        </w:r>
      </w:hyperlink>
      <w:r>
        <w:t xml:space="preserve"> Совета Министров Республики Беларусь от 5 февраля 1999 г. N 195 "Об утверждении Положения о порядке осуществления государственного надзора за рациональным использованием и охраной недр, безопасным ведением работ, связанных с пользованием недрами" (Национальный реестр правовых актов Республики Беларусь, 1999 г., N 12, 5/226).</w:t>
      </w:r>
    </w:p>
    <w:p w:rsidR="0002502D" w:rsidRDefault="0002502D">
      <w:pPr>
        <w:pStyle w:val="ConsPlusNormal"/>
        <w:spacing w:before="220"/>
        <w:ind w:firstLine="540"/>
        <w:jc w:val="both"/>
      </w:pPr>
      <w:r>
        <w:t xml:space="preserve">11. </w:t>
      </w:r>
      <w:hyperlink r:id="rId62" w:history="1">
        <w:r>
          <w:rPr>
            <w:color w:val="0000FF"/>
          </w:rPr>
          <w:t>Постановление</w:t>
        </w:r>
      </w:hyperlink>
      <w:r>
        <w:t xml:space="preserve"> Совета Министров Республики Беларусь от 19 февраля 1999 г. N 267 "О внесении дополнения в постановление Совета Министров Республики Беларусь от 20 февраля 1998 г. N 280" (Национальный реестр правовых актов Республики Беларусь, 1999 г., N 16, 5/314).</w:t>
      </w:r>
    </w:p>
    <w:p w:rsidR="0002502D" w:rsidRDefault="0002502D">
      <w:pPr>
        <w:pStyle w:val="ConsPlusNormal"/>
        <w:spacing w:before="220"/>
        <w:ind w:firstLine="540"/>
        <w:jc w:val="both"/>
      </w:pPr>
      <w:r>
        <w:t xml:space="preserve">12. </w:t>
      </w:r>
      <w:hyperlink r:id="rId63" w:history="1">
        <w:r>
          <w:rPr>
            <w:color w:val="0000FF"/>
          </w:rPr>
          <w:t>Постановление</w:t>
        </w:r>
      </w:hyperlink>
      <w:r>
        <w:t xml:space="preserve"> Совета Министров Республики Беларусь от 20 мая 1999 г. N 728 "О внесении изменения в постановление Кабинета Министров Республики Беларусь от 13 октября 1995 г. N 572" (Национальный реестр правовых актов Республики Беларусь, 1999 г., N 42, 5/855).</w:t>
      </w:r>
    </w:p>
    <w:p w:rsidR="0002502D" w:rsidRDefault="0002502D">
      <w:pPr>
        <w:pStyle w:val="ConsPlusNormal"/>
        <w:spacing w:before="220"/>
        <w:ind w:firstLine="540"/>
        <w:jc w:val="both"/>
      </w:pPr>
      <w:r>
        <w:t xml:space="preserve">13. </w:t>
      </w:r>
      <w:hyperlink r:id="rId64" w:history="1">
        <w:r>
          <w:rPr>
            <w:color w:val="0000FF"/>
          </w:rPr>
          <w:t>Постановление</w:t>
        </w:r>
      </w:hyperlink>
      <w:r>
        <w:t xml:space="preserve"> Совета Министров Республики Беларусь от 31 мая 1999 г. N 812 "О внесении изменения в постановление Совета Министров Республики Беларусь от 20 февраля 1998 г. N 280" (Национальный реестр правовых актов Республики Беларусь, 1999 г., N 46, 5/953).</w:t>
      </w:r>
    </w:p>
    <w:p w:rsidR="0002502D" w:rsidRDefault="0002502D">
      <w:pPr>
        <w:pStyle w:val="ConsPlusNormal"/>
        <w:spacing w:before="220"/>
        <w:ind w:firstLine="540"/>
        <w:jc w:val="both"/>
      </w:pPr>
      <w:r>
        <w:t xml:space="preserve">14. </w:t>
      </w:r>
      <w:hyperlink r:id="rId65" w:history="1">
        <w:r>
          <w:rPr>
            <w:color w:val="0000FF"/>
          </w:rPr>
          <w:t>Пункт 2</w:t>
        </w:r>
      </w:hyperlink>
      <w:r>
        <w:t xml:space="preserve"> постановления Совета Министров Республики Беларусь от 29 мая 2000 г. N 774 "О реализации Закона Республики Беларусь "О промышленной безопасности опасных производственных объектов" (Национальный реестр правовых актов Республики Беларусь, 2000 г., N 54, 5/3294).</w:t>
      </w:r>
    </w:p>
    <w:p w:rsidR="0002502D" w:rsidRDefault="0002502D">
      <w:pPr>
        <w:pStyle w:val="ConsPlusNormal"/>
        <w:spacing w:before="220"/>
        <w:ind w:firstLine="540"/>
        <w:jc w:val="both"/>
      </w:pPr>
      <w:r>
        <w:t xml:space="preserve">15. </w:t>
      </w:r>
      <w:hyperlink r:id="rId66" w:history="1">
        <w:proofErr w:type="gramStart"/>
        <w:r>
          <w:rPr>
            <w:color w:val="0000FF"/>
          </w:rPr>
          <w:t>Постановление</w:t>
        </w:r>
      </w:hyperlink>
      <w:r>
        <w:t xml:space="preserve"> Совета Министров Республики Беларусь от 29 мая 2001 г. N 786 "О внесении дополнений в постановление Кабинета Министров Республики Беларусь от 13 октября 1995 г. N 572 и постановление Совета Министров Республики Беларусь от 10 июня 1997 г. N 675" (Национальный реестр правовых актов Республики Беларусь, 2001 г., N 55, 5/6097).</w:t>
      </w:r>
      <w:proofErr w:type="gramEnd"/>
    </w:p>
    <w:p w:rsidR="0002502D" w:rsidRDefault="0002502D">
      <w:pPr>
        <w:pStyle w:val="ConsPlusNormal"/>
        <w:spacing w:before="220"/>
        <w:ind w:firstLine="540"/>
        <w:jc w:val="both"/>
      </w:pPr>
      <w:r>
        <w:t xml:space="preserve">16. </w:t>
      </w:r>
      <w:hyperlink r:id="rId67" w:history="1">
        <w:proofErr w:type="gramStart"/>
        <w:r>
          <w:rPr>
            <w:color w:val="0000FF"/>
          </w:rPr>
          <w:t>Постановление</w:t>
        </w:r>
      </w:hyperlink>
      <w:r>
        <w:t xml:space="preserve"> Совета Министров Республики Беларусь от 6 июня 2006 г. N 711 "О внесении изменения в постановление Совета Министров Республики Беларусь от 20 февраля 1998 г. N 280 и признании утратившими силу некоторых постановлений Совета Министров Республики Беларусь по вопросам радиационной безопасности" (Национальный реестр правовых актов Республики Беларусь, 2006 г., N 90, 5/22410).</w:t>
      </w:r>
      <w:proofErr w:type="gramEnd"/>
    </w:p>
    <w:p w:rsidR="0002502D" w:rsidRDefault="0002502D">
      <w:pPr>
        <w:pStyle w:val="ConsPlusNormal"/>
        <w:ind w:firstLine="540"/>
        <w:jc w:val="both"/>
      </w:pPr>
    </w:p>
    <w:p w:rsidR="0002502D" w:rsidRDefault="0002502D">
      <w:pPr>
        <w:pStyle w:val="ConsPlusNormal"/>
        <w:ind w:firstLine="540"/>
        <w:jc w:val="both"/>
      </w:pPr>
    </w:p>
    <w:p w:rsidR="0002502D" w:rsidRDefault="0002502D">
      <w:pPr>
        <w:pStyle w:val="ConsPlusNormal"/>
        <w:pBdr>
          <w:top w:val="single" w:sz="6" w:space="0" w:color="auto"/>
        </w:pBdr>
        <w:spacing w:before="100" w:after="100"/>
        <w:jc w:val="both"/>
        <w:rPr>
          <w:sz w:val="2"/>
          <w:szCs w:val="2"/>
        </w:rPr>
      </w:pPr>
    </w:p>
    <w:p w:rsidR="00277181" w:rsidRDefault="00277181"/>
    <w:sectPr w:rsidR="00277181" w:rsidSect="00A362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02D"/>
    <w:rsid w:val="0002502D"/>
    <w:rsid w:val="00277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50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50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50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2502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50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50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50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2502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C41231DFED308D968670AC8AB012879EDED35C2AEF03B91FD2E3E735D99E62B2C7ECAA301EC6FB80837C65C76yA7DH" TargetMode="External"/><Relationship Id="rId18" Type="http://schemas.openxmlformats.org/officeDocument/2006/relationships/hyperlink" Target="consultantplus://offline/ref=2C41231DFED308D968670AC8AB012879EDED35C2AEF03C90FB2A3F735D99E62B2C7ECAA301EC6FB80837C65C76yA7FH" TargetMode="External"/><Relationship Id="rId26" Type="http://schemas.openxmlformats.org/officeDocument/2006/relationships/hyperlink" Target="consultantplus://offline/ref=2C41231DFED308D968670AC8AB012879EDED35C2AEF03B9FF32E3F735D99E62B2C7ECAA301EC6FB80837C65C76yA7DH" TargetMode="External"/><Relationship Id="rId39" Type="http://schemas.openxmlformats.org/officeDocument/2006/relationships/hyperlink" Target="consultantplus://offline/ref=2C41231DFED308D968670AC8AB012879EDED35C2AEF0399BFB2733735D99E62B2C7ECAA301EC6FB80837C65C76yA71H" TargetMode="External"/><Relationship Id="rId21" Type="http://schemas.openxmlformats.org/officeDocument/2006/relationships/hyperlink" Target="consultantplus://offline/ref=2C41231DFED308D968670AC8AB012879EDED35C2AEF03C90FB26312E5791BF272E79C5FC16EB26B40937C65Dy775H" TargetMode="External"/><Relationship Id="rId34" Type="http://schemas.openxmlformats.org/officeDocument/2006/relationships/hyperlink" Target="consultantplus://offline/ref=2C41231DFED308D968670AC8AB012879EDED35C2AEF7369EFF2A312E5791BF272E79C5FC16EB26B40937C65Dy777H" TargetMode="External"/><Relationship Id="rId42" Type="http://schemas.openxmlformats.org/officeDocument/2006/relationships/hyperlink" Target="consultantplus://offline/ref=2C41231DFED308D968670AC8AB012879EDED35C2AEF0399BFB2733735D99E62B2C7ECAA301EC6FB80837C65C76yA71H" TargetMode="External"/><Relationship Id="rId47" Type="http://schemas.openxmlformats.org/officeDocument/2006/relationships/hyperlink" Target="consultantplus://offline/ref=2C41231DFED308D968670AC8AB012879EDED35C2AEF7369EFF2A312E5791BF272E79C5FC16EB26B40937C65Ey777H" TargetMode="External"/><Relationship Id="rId50" Type="http://schemas.openxmlformats.org/officeDocument/2006/relationships/hyperlink" Target="consultantplus://offline/ref=2C41231DFED308D968670AC8AB012879EDED35C2AEF03B91FD2E3E735D99E62B2C7ECAA301EC6FB80837C65C77yA79H" TargetMode="External"/><Relationship Id="rId55" Type="http://schemas.openxmlformats.org/officeDocument/2006/relationships/hyperlink" Target="consultantplus://offline/ref=2C41231DFED308D968670AC8AB012879EDED35C2AEF23D9DF82E312E5791BF272Ey779H" TargetMode="External"/><Relationship Id="rId63" Type="http://schemas.openxmlformats.org/officeDocument/2006/relationships/hyperlink" Target="consultantplus://offline/ref=2C41231DFED308D968670AC8AB012879EDED35C2AEF3369FF32C312E5791BF272Ey779H" TargetMode="External"/><Relationship Id="rId68" Type="http://schemas.openxmlformats.org/officeDocument/2006/relationships/fontTable" Target="fontTable.xml"/><Relationship Id="rId7" Type="http://schemas.openxmlformats.org/officeDocument/2006/relationships/hyperlink" Target="consultantplus://offline/ref=2C41231DFED308D968670AC8AB012879EDED35C2AEF03D9CFF2F3C735D99E62B2C7ECAA301EC6FB80837C65E70yA79H" TargetMode="External"/><Relationship Id="rId2" Type="http://schemas.microsoft.com/office/2007/relationships/stylesWithEffects" Target="stylesWithEffects.xml"/><Relationship Id="rId16" Type="http://schemas.openxmlformats.org/officeDocument/2006/relationships/hyperlink" Target="consultantplus://offline/ref=2C41231DFED308D968670AC8AB012879EDED35C2AEF93D91FD29312E5791BF272E79C5FC16EB26B40937C754y773H" TargetMode="External"/><Relationship Id="rId29" Type="http://schemas.openxmlformats.org/officeDocument/2006/relationships/hyperlink" Target="consultantplus://offline/ref=2C41231DFED308D968670AC8AB012879EDED35C2AEF93D91FD29312E5791BF272E79C5FC16EB26B40937C754y773H" TargetMode="External"/><Relationship Id="rId1" Type="http://schemas.openxmlformats.org/officeDocument/2006/relationships/styles" Target="styles.xml"/><Relationship Id="rId6" Type="http://schemas.openxmlformats.org/officeDocument/2006/relationships/hyperlink" Target="consultantplus://offline/ref=2C41231DFED308D968670AC8AB012879EDED35C2AEF03D98FB2B3C735D99E62B2C7ECAA301EC6FB80837C65C76yA7DH" TargetMode="External"/><Relationship Id="rId11" Type="http://schemas.openxmlformats.org/officeDocument/2006/relationships/hyperlink" Target="consultantplus://offline/ref=2C41231DFED308D968670AC8AB012879EDED35C2AEF03C90FB2A3F735D99E62B2C7ECAA301EC6FB80837C65C76yA7DH" TargetMode="External"/><Relationship Id="rId24" Type="http://schemas.openxmlformats.org/officeDocument/2006/relationships/hyperlink" Target="consultantplus://offline/ref=2C41231DFED308D968670AC8AB012879EDED35C2AEF03C90FB2A3F735D99E62B2C7ECAA301EC6FB80837C65C77yA70H" TargetMode="External"/><Relationship Id="rId32" Type="http://schemas.openxmlformats.org/officeDocument/2006/relationships/hyperlink" Target="consultantplus://offline/ref=2C41231DFED308D968670AC8AB012879EDED35C2AEF03B9FF32E3F735D99E62B2C7ECAA301EC6FB80837C65C76yA7EH" TargetMode="External"/><Relationship Id="rId37" Type="http://schemas.openxmlformats.org/officeDocument/2006/relationships/hyperlink" Target="consultantplus://offline/ref=2C41231DFED308D968670AC8AB012879EDED35C2AEF0399CFD2939735D99E62B2C7ECAA301EC6FB80837C65C77yA7DH" TargetMode="External"/><Relationship Id="rId40" Type="http://schemas.openxmlformats.org/officeDocument/2006/relationships/hyperlink" Target="consultantplus://offline/ref=2C41231DFED308D968670AC8AB012879EDED35C2AEF0399BFB2733735D99E62B2C7ECAA301EC6FB80837C65C76yA71H" TargetMode="External"/><Relationship Id="rId45" Type="http://schemas.openxmlformats.org/officeDocument/2006/relationships/hyperlink" Target="consultantplus://offline/ref=2C41231DFED308D968670AC8AB012879EDED35C2AEF0399BFB2733735D99E62B2C7ECAA301EC6FB80837C65C76yA71H" TargetMode="External"/><Relationship Id="rId53" Type="http://schemas.openxmlformats.org/officeDocument/2006/relationships/hyperlink" Target="consultantplus://offline/ref=2C41231DFED308D968670AC8AB012879EDED35C2AEF7389EFE246C245FC8B325y279H" TargetMode="External"/><Relationship Id="rId58" Type="http://schemas.openxmlformats.org/officeDocument/2006/relationships/hyperlink" Target="consultantplus://offline/ref=2C41231DFED308D968670AC8AB012879EDED35C2AEF33A9BFB2C312E5791BF272Ey779H" TargetMode="External"/><Relationship Id="rId66" Type="http://schemas.openxmlformats.org/officeDocument/2006/relationships/hyperlink" Target="consultantplus://offline/ref=2C41231DFED308D968670AC8AB012879EDED35C2AEF03C9CFE2A312E5791BF272Ey779H" TargetMode="External"/><Relationship Id="rId5" Type="http://schemas.openxmlformats.org/officeDocument/2006/relationships/hyperlink" Target="consultantplus://offline/ref=2C41231DFED308D968670AC8AB012879EDED35C2AEF83D9FF22C312E5791BF272E79C5FC16EB26B40937C65Cy773H" TargetMode="External"/><Relationship Id="rId15" Type="http://schemas.openxmlformats.org/officeDocument/2006/relationships/hyperlink" Target="consultantplus://offline/ref=2C41231DFED308D968670AC8AB012879EDED35C2AEF93D91FD29312E5791BF272E79C5FC16EB26B40937C65Ay774H" TargetMode="External"/><Relationship Id="rId23" Type="http://schemas.openxmlformats.org/officeDocument/2006/relationships/hyperlink" Target="consultantplus://offline/ref=2C41231DFED308D968670AC8AB012879EDED35C2AEF03B91FD2E3E735D99E62B2C7ECAA301EC6FB80837C65C77yA78H" TargetMode="External"/><Relationship Id="rId28" Type="http://schemas.openxmlformats.org/officeDocument/2006/relationships/hyperlink" Target="consultantplus://offline/ref=2C41231DFED308D968670AC8AB012879EDED35C2AEF93A98FD2D312E5791BF272E79C5FC16EB26B40937C45Cy77FH" TargetMode="External"/><Relationship Id="rId36" Type="http://schemas.openxmlformats.org/officeDocument/2006/relationships/hyperlink" Target="consultantplus://offline/ref=2C41231DFED308D968670AC8AB012879EDED35C2AEF7369EFF2A312E5791BF272E79C5FC16EB26B40937C65Dy771H" TargetMode="External"/><Relationship Id="rId49" Type="http://schemas.openxmlformats.org/officeDocument/2006/relationships/hyperlink" Target="consultantplus://offline/ref=2C41231DFED308D968670AC8AB012879EDED35C2AEF7369EFF2A312E5791BF272E79C5FC16EB26B40937C65Ey773H" TargetMode="External"/><Relationship Id="rId57" Type="http://schemas.openxmlformats.org/officeDocument/2006/relationships/hyperlink" Target="consultantplus://offline/ref=2C41231DFED308D968670AC8AB012879EDED35C2AEF03B9EFA2A312E5791BF272Ey779H" TargetMode="External"/><Relationship Id="rId61" Type="http://schemas.openxmlformats.org/officeDocument/2006/relationships/hyperlink" Target="consultantplus://offline/ref=2C41231DFED308D968670AC8AB012879EDED35C2AEF3379AF92E312E5791BF272Ey779H" TargetMode="External"/><Relationship Id="rId10" Type="http://schemas.openxmlformats.org/officeDocument/2006/relationships/hyperlink" Target="consultantplus://offline/ref=2C41231DFED308D968670AC8AB012879EDED35C2AEF7369EFF2A312E5791BF272E79C5FC16EB26B40937C65Cy773H" TargetMode="External"/><Relationship Id="rId19" Type="http://schemas.openxmlformats.org/officeDocument/2006/relationships/hyperlink" Target="consultantplus://offline/ref=2C41231DFED308D968670AC8AB012879EDED35C2AEF03B91FD2E3E735D99E62B2C7ECAA301EC6FB80837C65C76yA7FH" TargetMode="External"/><Relationship Id="rId31" Type="http://schemas.openxmlformats.org/officeDocument/2006/relationships/hyperlink" Target="consultantplus://offline/ref=2C41231DFED308D968670AC8AB012879EDED35C2AEF7369EFF2A312E5791BF272E79C5FC16EB26B40937C65Cy770H" TargetMode="External"/><Relationship Id="rId44" Type="http://schemas.openxmlformats.org/officeDocument/2006/relationships/hyperlink" Target="consultantplus://offline/ref=2C41231DFED308D968670AC8AB012879EDED35C2AEF0399BFB2733735D99E62B2C7ECAA301EC6FB80837C65C76yA71H" TargetMode="External"/><Relationship Id="rId52" Type="http://schemas.openxmlformats.org/officeDocument/2006/relationships/hyperlink" Target="consultantplus://offline/ref=2C41231DFED308D968670AC8AB012879EDED35C2AEF33F9FF22D312E5791BF272Ey779H" TargetMode="External"/><Relationship Id="rId60" Type="http://schemas.openxmlformats.org/officeDocument/2006/relationships/hyperlink" Target="consultantplus://offline/ref=2C41231DFED308D968670AC8AB012879EDED35C2AEF03C99F32B312E5791BF272Ey779H" TargetMode="External"/><Relationship Id="rId65" Type="http://schemas.openxmlformats.org/officeDocument/2006/relationships/hyperlink" Target="consultantplus://offline/ref=2C41231DFED308D968670AC8AB012879EDED35C2AEF03D9FFF27312E5791BF272E79C5FC16EB26B40937C65Cy77EH" TargetMode="External"/><Relationship Id="rId4" Type="http://schemas.openxmlformats.org/officeDocument/2006/relationships/webSettings" Target="webSettings.xml"/><Relationship Id="rId9" Type="http://schemas.openxmlformats.org/officeDocument/2006/relationships/hyperlink" Target="consultantplus://offline/ref=2C41231DFED308D968670AC8AB012879EDED35C2AEF03C99FD2D3D735D99E62B2C7ECAA301EC6FB80837C65C76yA7EH" TargetMode="External"/><Relationship Id="rId14" Type="http://schemas.openxmlformats.org/officeDocument/2006/relationships/hyperlink" Target="consultantplus://offline/ref=2C41231DFED308D968670AC8AB012879EDED35C2AEF0399BFB2733735D99E62B2C7ECAA301EC6FB80837C65C76yA7CH" TargetMode="External"/><Relationship Id="rId22" Type="http://schemas.openxmlformats.org/officeDocument/2006/relationships/hyperlink" Target="consultantplus://offline/ref=2C41231DFED308D968670AC8AB012879EDED35C2AEF03C90FB26312E5791BF272E79C5FC16EB26B40937C65Dy772H" TargetMode="External"/><Relationship Id="rId27" Type="http://schemas.openxmlformats.org/officeDocument/2006/relationships/hyperlink" Target="consultantplus://offline/ref=2C41231DFED308D968670AC8AB012879EDED35C2AEF0399BFB2733735D99E62B2C7ECAA301EC6FB80837C65C76yA7CH" TargetMode="External"/><Relationship Id="rId30" Type="http://schemas.openxmlformats.org/officeDocument/2006/relationships/hyperlink" Target="consultantplus://offline/ref=2C41231DFED308D968670AC8AB012879EDED35C2AEF63A9DF229312E5791BF272Ey779H" TargetMode="External"/><Relationship Id="rId35" Type="http://schemas.openxmlformats.org/officeDocument/2006/relationships/hyperlink" Target="consultantplus://offline/ref=2C41231DFED308D968670AC8AB012879EDED35C2AEF0399BFB2733735D99E62B2C7ECAA301EC6FB80837C65C76yA7FH" TargetMode="External"/><Relationship Id="rId43" Type="http://schemas.openxmlformats.org/officeDocument/2006/relationships/hyperlink" Target="consultantplus://offline/ref=2C41231DFED308D968670AC8AB012879EDED35C2AEF0399BFB2733735D99E62B2C7ECAA301EC6FB80837C65C76yA71H" TargetMode="External"/><Relationship Id="rId48" Type="http://schemas.openxmlformats.org/officeDocument/2006/relationships/hyperlink" Target="consultantplus://offline/ref=2C41231DFED308D968670AC8AB012879EDED35C2AEF0399BFB2733735D99E62B2C7ECAA301EC6FB80837C65C72yA7FH" TargetMode="External"/><Relationship Id="rId56" Type="http://schemas.openxmlformats.org/officeDocument/2006/relationships/hyperlink" Target="consultantplus://offline/ref=2C41231DFED308D968670AC8AB012879EDED35C2AEF03E90F22D312E5791BF272Ey779H" TargetMode="External"/><Relationship Id="rId64" Type="http://schemas.openxmlformats.org/officeDocument/2006/relationships/hyperlink" Target="consultantplus://offline/ref=2C41231DFED308D968670AC8AB012879EDED35C2AEF33691FD2F312E5791BF272Ey779H" TargetMode="External"/><Relationship Id="rId69" Type="http://schemas.openxmlformats.org/officeDocument/2006/relationships/theme" Target="theme/theme1.xml"/><Relationship Id="rId8" Type="http://schemas.openxmlformats.org/officeDocument/2006/relationships/hyperlink" Target="consultantplus://offline/ref=2C41231DFED308D968670AC8AB012879EDED35C2AEF03D9EF22D38735D99E62B2C7ECAA301EC6FB80837C65C76yA7EH" TargetMode="External"/><Relationship Id="rId51" Type="http://schemas.openxmlformats.org/officeDocument/2006/relationships/hyperlink" Target="consultantplus://offline/ref=2C41231DFED308D968670AC8AB012879EDED35C2AEF03C90FB2A3F735D99E62B2C7ECAA301EC6FB80837C65D77yA78H" TargetMode="External"/><Relationship Id="rId3" Type="http://schemas.openxmlformats.org/officeDocument/2006/relationships/settings" Target="settings.xml"/><Relationship Id="rId12" Type="http://schemas.openxmlformats.org/officeDocument/2006/relationships/hyperlink" Target="consultantplus://offline/ref=2C41231DFED308D968670AC8AB012879EDED35C2AEF03B9FF32E3F735D99E62B2C7ECAA301EC6FB80837C65C76yA7DH" TargetMode="External"/><Relationship Id="rId17" Type="http://schemas.openxmlformats.org/officeDocument/2006/relationships/hyperlink" Target="consultantplus://offline/ref=2C41231DFED308D968670AC8AB012879EDED35C2AEF63A9CF92A312E5791BF272Ey779H" TargetMode="External"/><Relationship Id="rId25" Type="http://schemas.openxmlformats.org/officeDocument/2006/relationships/hyperlink" Target="consultantplus://offline/ref=2C41231DFED308D968670AC8AB012879EDED35C2AEF7369EFF2A312E5791BF272E79C5FC16EB26B40937C65Cy773H" TargetMode="External"/><Relationship Id="rId33" Type="http://schemas.openxmlformats.org/officeDocument/2006/relationships/hyperlink" Target="consultantplus://offline/ref=2C41231DFED308D968670AC8AB012879EDED35C2AEF0399BFB2733735D99E62B2C7ECAA301EC6FB80837C65C76yA7DH" TargetMode="External"/><Relationship Id="rId38" Type="http://schemas.openxmlformats.org/officeDocument/2006/relationships/hyperlink" Target="consultantplus://offline/ref=2C41231DFED308D968670AC8AB012879EDED35C2AEF0399BFB2733735D99E62B2C7ECAA301EC6FB80837C65C76yA71H" TargetMode="External"/><Relationship Id="rId46" Type="http://schemas.openxmlformats.org/officeDocument/2006/relationships/hyperlink" Target="consultantplus://offline/ref=2C41231DFED308D968670AC8AB012879EDED35C2AEF7369EFF2A312E5791BF272E79C5FC16EB26B40937C65Ey776H" TargetMode="External"/><Relationship Id="rId59" Type="http://schemas.openxmlformats.org/officeDocument/2006/relationships/hyperlink" Target="consultantplus://offline/ref=2C41231DFED308D968670AC8AB012879EDED35C2AEF3399EFF2A312E5791BF272Ey779H" TargetMode="External"/><Relationship Id="rId67" Type="http://schemas.openxmlformats.org/officeDocument/2006/relationships/hyperlink" Target="consultantplus://offline/ref=2C41231DFED308D968670AC8AB012879EDED35C2AEF73C98F92E312E5791BF272Ey779H" TargetMode="External"/><Relationship Id="rId20" Type="http://schemas.openxmlformats.org/officeDocument/2006/relationships/hyperlink" Target="consultantplus://offline/ref=2C41231DFED308D968670AC8AB012879EDED35C2AEF03B91FD2E3E735D99E62B2C7ECAA301EC6FB80837C65C76yA70H" TargetMode="External"/><Relationship Id="rId41" Type="http://schemas.openxmlformats.org/officeDocument/2006/relationships/hyperlink" Target="consultantplus://offline/ref=2C41231DFED308D968670AC8AB012879EDED35C2AEF0399BFB2733735D99E62B2C7ECAA301EC6FB80837C65C76yA71H" TargetMode="External"/><Relationship Id="rId54" Type="http://schemas.openxmlformats.org/officeDocument/2006/relationships/hyperlink" Target="consultantplus://offline/ref=2C41231DFED308D968670AC8AB012879EDED35C2AEF43E90F8246C245FC8B325y279H" TargetMode="External"/><Relationship Id="rId62" Type="http://schemas.openxmlformats.org/officeDocument/2006/relationships/hyperlink" Target="consultantplus://offline/ref=2C41231DFED308D968670AC8AB012879EDED35C2AEF3379AF32E312E5791BF272Ey77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4940</Words>
  <Characters>28159</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Ю. Шишканова</dc:creator>
  <cp:lastModifiedBy>Александра Ю. Шишканова</cp:lastModifiedBy>
  <cp:revision>1</cp:revision>
  <dcterms:created xsi:type="dcterms:W3CDTF">2019-09-17T07:59:00Z</dcterms:created>
  <dcterms:modified xsi:type="dcterms:W3CDTF">2019-09-17T08:00:00Z</dcterms:modified>
</cp:coreProperties>
</file>